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Per chi punta al miglioramento continuo, la XRC 310 è la porta d'accesso al top delle prestazioni. Goditi accelerazione bruciante e agilità costruite su misura, per portarti alla testa del plotone. La nostra tecnica all'avanguardia massimizza la compressione dello strato di carbonio, per dare vita al nostro cerchio in carbonio per MTB più leggero di sempre. Adesso hai l'opportunità di stabilire e battere nuovi record.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