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28C8" w14:textId="057799B2" w:rsidR="00CA2D10" w:rsidRPr="00D5534B" w:rsidRDefault="006F5D03">
      <w:pPr>
        <w:rPr>
          <w:rFonts w:ascii="DIN for DT" w:hAnsi="DIN for DT"/>
          <w:bCs/>
          <w:noProof/>
        </w:rPr>
      </w:pPr>
      <w:r w:rsidRPr="00D5534B">
        <w:rPr>
          <w:rFonts w:ascii="DIN for DT" w:hAnsi="DIN for DT"/>
          <w:bCs/>
          <w:noProof/>
        </w:rPr>
        <w:t>Reborn lighter, rise faster</w:t>
      </w:r>
    </w:p>
    <w:p w14:paraId="2AB2E0F5" w14:textId="77777777" w:rsidR="00E40EEE" w:rsidRPr="00D5534B" w:rsidRDefault="00E40EEE" w:rsidP="001E269A">
      <w:pPr>
        <w:rPr>
          <w:rFonts w:ascii="DIN for DT" w:hAnsi="DIN for DT"/>
          <w:bCs/>
          <w:noProof/>
        </w:rPr>
      </w:pPr>
    </w:p>
    <w:p w14:paraId="2A018DA3" w14:textId="77777777" w:rsidR="002E56FC" w:rsidRDefault="002E56FC" w:rsidP="002E56FC">
      <w:pPr>
        <w:rPr>
          <w:rFonts w:ascii="DIN for DT" w:eastAsia="SimSun" w:hAnsi="DIN for DT"/>
          <w:bCs/>
          <w:noProof/>
        </w:rPr>
      </w:pPr>
      <w:r>
        <w:rPr>
          <w:rFonts w:ascii="DIN for DT" w:eastAsia="SimSun" w:hAnsi="DIN for DT"/>
        </w:rPr>
        <w:t xml:space="preserve">ARC </w:t>
      </w:r>
      <w:r>
        <w:rPr>
          <w:rFonts w:ascii="DIN for DT" w:eastAsia="SimSun" w:hAnsi="DIN for DT" w:hint="eastAsia"/>
        </w:rPr>
        <w:t>系列成就新高度</w:t>
      </w:r>
      <w:r>
        <w:rPr>
          <w:rFonts w:ascii="DIN for DT" w:eastAsia="SimSun" w:hAnsi="DIN for DT"/>
        </w:rPr>
        <w:t xml:space="preserve"> </w:t>
      </w:r>
    </w:p>
    <w:p w14:paraId="3ACB647B" w14:textId="77777777" w:rsidR="00645601" w:rsidRPr="00D5534B" w:rsidRDefault="00645601" w:rsidP="00645601">
      <w:pPr>
        <w:rPr>
          <w:rFonts w:ascii="DIN for DT" w:hAnsi="DIN for DT"/>
          <w:bCs/>
          <w:noProof/>
        </w:rPr>
      </w:pPr>
    </w:p>
    <w:p w14:paraId="3DC0B05E" w14:textId="05A4F347" w:rsidR="00114162" w:rsidRDefault="002E56FC" w:rsidP="00390F4F">
      <w:pPr>
        <w:rPr>
          <w:rFonts w:ascii="DIN for DT" w:hAnsi="DIN for DT"/>
          <w:bCs/>
        </w:rPr>
      </w:pPr>
      <w:r w:rsidRPr="002E56FC">
        <w:rPr>
          <w:rFonts w:ascii="DIN for DT" w:hAnsi="DIN for DT" w:hint="eastAsia"/>
          <w:bCs/>
        </w:rPr>
        <w:t xml:space="preserve">ARC </w:t>
      </w:r>
      <w:r w:rsidRPr="002E56FC">
        <w:rPr>
          <w:rFonts w:ascii="DIN for DT" w:hAnsi="DIN for DT" w:hint="eastAsia"/>
          <w:bCs/>
        </w:rPr>
        <w:t>系列是為了成為最佳的空力優化公路車輪組而打造。第二代產品速度變得更快，在空氣力學領域立下了新標竿，隨後推出的</w:t>
      </w:r>
      <w:r w:rsidRPr="002E56FC">
        <w:rPr>
          <w:rFonts w:ascii="DIN for DT" w:hAnsi="DIN for DT" w:hint="eastAsia"/>
          <w:bCs/>
        </w:rPr>
        <w:t xml:space="preserve"> ARC DISC</w:t>
      </w:r>
      <w:r w:rsidRPr="002E56FC">
        <w:rPr>
          <w:rFonts w:ascii="DIN for DT" w:hAnsi="DIN for DT" w:hint="eastAsia"/>
          <w:bCs/>
        </w:rPr>
        <w:t>碟輪讓產品線更為完整。現在，</w:t>
      </w:r>
      <w:r w:rsidRPr="002E56FC">
        <w:rPr>
          <w:rFonts w:ascii="DIN for DT" w:hAnsi="DIN for DT" w:hint="eastAsia"/>
          <w:bCs/>
        </w:rPr>
        <w:t xml:space="preserve">DT Swiss </w:t>
      </w:r>
      <w:r w:rsidRPr="002E56FC">
        <w:rPr>
          <w:rFonts w:ascii="DIN for DT" w:hAnsi="DIN for DT" w:hint="eastAsia"/>
          <w:bCs/>
        </w:rPr>
        <w:t>迎來全新</w:t>
      </w:r>
      <w:r w:rsidRPr="002E56FC">
        <w:rPr>
          <w:rFonts w:ascii="DIN for DT" w:hAnsi="DIN for DT" w:hint="eastAsia"/>
          <w:bCs/>
        </w:rPr>
        <w:t xml:space="preserve"> ARC 38</w:t>
      </w:r>
      <w:r w:rsidRPr="002E56FC">
        <w:rPr>
          <w:rFonts w:ascii="DIN for DT" w:hAnsi="DIN for DT" w:hint="eastAsia"/>
          <w:bCs/>
        </w:rPr>
        <w:t>，專為渴望在山地賽段中獲勝的騎士打造。憑藉新研發的碳纖維疊層和</w:t>
      </w:r>
      <w:r w:rsidRPr="002E56FC">
        <w:rPr>
          <w:rFonts w:ascii="DIN for DT" w:hAnsi="DIN for DT" w:hint="eastAsia"/>
          <w:bCs/>
        </w:rPr>
        <w:t xml:space="preserve">38 mm </w:t>
      </w:r>
      <w:r w:rsidRPr="002E56FC">
        <w:rPr>
          <w:rFonts w:ascii="DIN for DT" w:hAnsi="DIN for DT" w:hint="eastAsia"/>
          <w:bCs/>
        </w:rPr>
        <w:t>的輪圈高度，這款輪組不僅奪得我們</w:t>
      </w:r>
      <w:r w:rsidRPr="002E56FC">
        <w:rPr>
          <w:rFonts w:ascii="DIN for DT" w:hAnsi="DIN for DT" w:hint="eastAsia"/>
          <w:bCs/>
        </w:rPr>
        <w:t xml:space="preserve">ARC </w:t>
      </w:r>
      <w:r w:rsidRPr="002E56FC">
        <w:rPr>
          <w:rFonts w:ascii="DIN for DT" w:hAnsi="DIN for DT" w:hint="eastAsia"/>
          <w:bCs/>
        </w:rPr>
        <w:t>系列中最輕的輪組稱號，同時也得益於其精心的空氣力學優化，能助於騎士快速登頂。</w:t>
      </w:r>
    </w:p>
    <w:p w14:paraId="14A4F2F9" w14:textId="77777777" w:rsidR="002E56FC" w:rsidRPr="00D5534B" w:rsidRDefault="002E56FC" w:rsidP="00390F4F">
      <w:pPr>
        <w:rPr>
          <w:rFonts w:ascii="DIN for DT" w:hAnsi="DIN for DT" w:hint="eastAsia"/>
          <w:bCs/>
        </w:rPr>
      </w:pPr>
    </w:p>
    <w:p w14:paraId="597C8ADE" w14:textId="77777777" w:rsidR="002E56FC" w:rsidRPr="002E56FC" w:rsidRDefault="002E56FC" w:rsidP="002E56FC">
      <w:pPr>
        <w:rPr>
          <w:rFonts w:ascii="DIN for DT" w:eastAsia="MS Mincho" w:hAnsi="DIN for DT" w:hint="eastAsia"/>
          <w:lang w:val="pl-PL"/>
        </w:rPr>
      </w:pPr>
      <w:r w:rsidRPr="002E56FC">
        <w:rPr>
          <w:rFonts w:ascii="DIN for DT" w:eastAsia="MS Mincho" w:hAnsi="DIN for DT" w:hint="eastAsia"/>
          <w:lang w:val="pl-PL"/>
        </w:rPr>
        <w:t>再創新高度</w:t>
      </w:r>
      <w:r w:rsidRPr="002E56FC">
        <w:rPr>
          <w:rFonts w:ascii="DIN for DT" w:eastAsia="MS Mincho" w:hAnsi="DIN for DT" w:hint="eastAsia"/>
          <w:lang w:val="pl-PL"/>
        </w:rPr>
        <w:t xml:space="preserve"> </w:t>
      </w:r>
    </w:p>
    <w:p w14:paraId="188C921D" w14:textId="19E84822" w:rsidR="00114162" w:rsidRDefault="002E56FC" w:rsidP="002E56FC">
      <w:pPr>
        <w:rPr>
          <w:rFonts w:ascii="DIN for DT" w:hAnsi="DIN for DT"/>
          <w:lang w:val="pl-PL"/>
        </w:rPr>
      </w:pPr>
      <w:r w:rsidRPr="002E56FC">
        <w:rPr>
          <w:rFonts w:ascii="DIN for DT" w:eastAsia="MS Mincho" w:hAnsi="DIN for DT" w:hint="eastAsia"/>
          <w:lang w:val="pl-PL"/>
        </w:rPr>
        <w:t>風洞測試資料</w:t>
      </w:r>
    </w:p>
    <w:p w14:paraId="00D988A9" w14:textId="77777777" w:rsidR="002E56FC" w:rsidRPr="002E56FC" w:rsidRDefault="002E56FC" w:rsidP="002E56FC">
      <w:pPr>
        <w:rPr>
          <w:rFonts w:ascii="DIN for DT" w:hAnsi="DIN for DT" w:hint="eastAsia"/>
          <w:bCs/>
        </w:rPr>
      </w:pPr>
    </w:p>
    <w:p w14:paraId="6BFB2451" w14:textId="77777777" w:rsidR="0012627E" w:rsidRPr="0012627E" w:rsidRDefault="0012627E" w:rsidP="0012627E">
      <w:pPr>
        <w:rPr>
          <w:rFonts w:ascii="DIN for DT" w:eastAsia="SimSun" w:hAnsi="DIN for DT" w:hint="eastAsia"/>
        </w:rPr>
      </w:pPr>
      <w:r w:rsidRPr="0012627E">
        <w:rPr>
          <w:rFonts w:ascii="DIN for DT" w:eastAsia="SimSun" w:hAnsi="DIN for DT" w:hint="eastAsia"/>
        </w:rPr>
        <w:t>再創新高度</w:t>
      </w:r>
    </w:p>
    <w:p w14:paraId="1CAD1756" w14:textId="77777777" w:rsidR="0012627E" w:rsidRPr="0012627E" w:rsidRDefault="0012627E" w:rsidP="0012627E">
      <w:pPr>
        <w:rPr>
          <w:rFonts w:ascii="DIN for DT" w:eastAsia="SimSun" w:hAnsi="DIN for DT" w:hint="eastAsia"/>
        </w:rPr>
      </w:pPr>
      <w:r w:rsidRPr="0012627E">
        <w:rPr>
          <w:rFonts w:ascii="DIN for DT" w:eastAsia="SimSun" w:hAnsi="DIN for DT" w:hint="eastAsia"/>
        </w:rPr>
        <w:t>新的</w:t>
      </w:r>
      <w:r w:rsidRPr="0012627E">
        <w:rPr>
          <w:rFonts w:ascii="DIN for DT" w:eastAsia="SimSun" w:hAnsi="DIN for DT" w:hint="eastAsia"/>
        </w:rPr>
        <w:t xml:space="preserve"> 38 mm </w:t>
      </w:r>
      <w:r w:rsidRPr="0012627E">
        <w:rPr>
          <w:rFonts w:ascii="DIN for DT" w:eastAsia="SimSun" w:hAnsi="DIN for DT" w:hint="eastAsia"/>
        </w:rPr>
        <w:t>輪圈高度成為我們</w:t>
      </w:r>
      <w:r w:rsidRPr="0012627E">
        <w:rPr>
          <w:rFonts w:ascii="DIN for DT" w:eastAsia="SimSun" w:hAnsi="DIN for DT" w:hint="eastAsia"/>
        </w:rPr>
        <w:t xml:space="preserve"> ARC </w:t>
      </w:r>
      <w:r w:rsidRPr="0012627E">
        <w:rPr>
          <w:rFonts w:ascii="DIN for DT" w:eastAsia="SimSun" w:hAnsi="DIN for DT" w:hint="eastAsia"/>
        </w:rPr>
        <w:t>系列中框高最低，同時也是重量最輕的輪組，僅重</w:t>
      </w:r>
      <w:r w:rsidRPr="0012627E">
        <w:rPr>
          <w:rFonts w:ascii="DIN for DT" w:eastAsia="SimSun" w:hAnsi="DIN for DT" w:hint="eastAsia"/>
        </w:rPr>
        <w:t xml:space="preserve"> 1292 g</w:t>
      </w:r>
      <w:r w:rsidRPr="0012627E">
        <w:rPr>
          <w:rFonts w:ascii="DIN for DT" w:eastAsia="SimSun" w:hAnsi="DIN for DT" w:hint="eastAsia"/>
        </w:rPr>
        <w:t>。在爬坡競速時的每一秒都至關重要，因此減輕重量和空力優化的輪圈框體，是率先登頂的關鍵因素。</w:t>
      </w:r>
      <w:r w:rsidRPr="0012627E">
        <w:rPr>
          <w:rFonts w:ascii="DIN for DT" w:eastAsia="SimSun" w:hAnsi="DIN for DT" w:hint="eastAsia"/>
        </w:rPr>
        <w:t xml:space="preserve"> </w:t>
      </w:r>
    </w:p>
    <w:p w14:paraId="376504E7" w14:textId="77777777" w:rsidR="0012627E" w:rsidRPr="0012627E" w:rsidRDefault="0012627E" w:rsidP="0012627E">
      <w:pPr>
        <w:rPr>
          <w:rFonts w:ascii="DIN for DT" w:eastAsia="SimSun" w:hAnsi="DIN for DT" w:hint="eastAsia"/>
        </w:rPr>
      </w:pPr>
      <w:r w:rsidRPr="0012627E">
        <w:rPr>
          <w:rFonts w:ascii="DIN for DT" w:eastAsia="SimSun" w:hAnsi="DIN for DT" w:hint="eastAsia"/>
        </w:rPr>
        <w:t>最佳平衡點</w:t>
      </w:r>
      <w:r w:rsidRPr="0012627E">
        <w:rPr>
          <w:rFonts w:ascii="DIN for DT" w:eastAsia="SimSun" w:hAnsi="DIN for DT" w:hint="eastAsia"/>
        </w:rPr>
        <w:t xml:space="preserve"> </w:t>
      </w:r>
    </w:p>
    <w:p w14:paraId="3979D069" w14:textId="77777777" w:rsidR="0012627E" w:rsidRPr="0012627E" w:rsidRDefault="0012627E" w:rsidP="0012627E">
      <w:pPr>
        <w:rPr>
          <w:rFonts w:ascii="DIN for DT" w:eastAsia="SimSun" w:hAnsi="DIN for DT" w:hint="eastAsia"/>
        </w:rPr>
      </w:pPr>
      <w:r w:rsidRPr="0012627E">
        <w:rPr>
          <w:rFonts w:ascii="DIN for DT" w:eastAsia="SimSun" w:hAnsi="DIN for DT" w:hint="eastAsia"/>
        </w:rPr>
        <w:t>在打造終極爬坡輪組的過程中，我們努力尋找空氣力學和重量之間的最佳平衡點。這是一項極具挑戰的任務，因為減輕重量和空力優化彼此呈現負相關：減輕輪圈重量的最直接方法就是降低輪圈高度，但這會增加空氣阻力。</w:t>
      </w:r>
      <w:r w:rsidRPr="0012627E">
        <w:rPr>
          <w:rFonts w:ascii="DIN for DT" w:eastAsia="SimSun" w:hAnsi="DIN for DT" w:hint="eastAsia"/>
        </w:rPr>
        <w:t xml:space="preserve">38 mm </w:t>
      </w:r>
      <w:r w:rsidRPr="0012627E">
        <w:rPr>
          <w:rFonts w:ascii="DIN for DT" w:eastAsia="SimSun" w:hAnsi="DIN for DT" w:hint="eastAsia"/>
        </w:rPr>
        <w:t>被證明是我們的解決方案，因為我們可以在這個輪圈高度成功突破輕量輪組</w:t>
      </w:r>
      <w:r w:rsidRPr="0012627E">
        <w:rPr>
          <w:rFonts w:ascii="DIN for DT" w:eastAsia="SimSun" w:hAnsi="DIN for DT" w:hint="eastAsia"/>
        </w:rPr>
        <w:t xml:space="preserve"> 1300 g</w:t>
      </w:r>
      <w:r w:rsidRPr="0012627E">
        <w:rPr>
          <w:rFonts w:ascii="DIN for DT" w:eastAsia="SimSun" w:hAnsi="DIN for DT" w:hint="eastAsia"/>
        </w:rPr>
        <w:t>的級距，同時維持最佳空氣力學優化。</w:t>
      </w:r>
      <w:r w:rsidRPr="0012627E">
        <w:rPr>
          <w:rFonts w:ascii="DIN for DT" w:eastAsia="SimSun" w:hAnsi="DIN for DT" w:hint="eastAsia"/>
        </w:rPr>
        <w:t xml:space="preserve"> </w:t>
      </w:r>
    </w:p>
    <w:p w14:paraId="113D125B" w14:textId="77777777" w:rsidR="0012627E" w:rsidRPr="0012627E" w:rsidRDefault="0012627E" w:rsidP="0012627E">
      <w:pPr>
        <w:rPr>
          <w:rFonts w:ascii="DIN for DT" w:eastAsia="SimSun" w:hAnsi="DIN for DT" w:hint="eastAsia"/>
        </w:rPr>
      </w:pPr>
      <w:r w:rsidRPr="0012627E">
        <w:rPr>
          <w:rFonts w:ascii="DIN for DT" w:eastAsia="SimSun" w:hAnsi="DIN for DT" w:hint="eastAsia"/>
        </w:rPr>
        <w:t>深受專業車手的信賴</w:t>
      </w:r>
    </w:p>
    <w:p w14:paraId="6EF5E819" w14:textId="77777777" w:rsidR="0012627E" w:rsidRPr="0012627E" w:rsidRDefault="0012627E" w:rsidP="0012627E">
      <w:pPr>
        <w:rPr>
          <w:rFonts w:ascii="DIN for DT" w:eastAsia="SimSun" w:hAnsi="DIN for DT" w:hint="eastAsia"/>
        </w:rPr>
      </w:pPr>
      <w:r w:rsidRPr="0012627E">
        <w:rPr>
          <w:rFonts w:ascii="DIN for DT" w:eastAsia="SimSun" w:hAnsi="DIN for DT" w:hint="eastAsia"/>
        </w:rPr>
        <w:t>兩支職業車隊：</w:t>
      </w:r>
      <w:r w:rsidRPr="0012627E">
        <w:rPr>
          <w:rFonts w:ascii="DIN for DT" w:eastAsia="SimSun" w:hAnsi="DIN for DT" w:hint="eastAsia"/>
        </w:rPr>
        <w:t xml:space="preserve">Tudor Pro Cycling </w:t>
      </w:r>
      <w:r w:rsidRPr="0012627E">
        <w:rPr>
          <w:rFonts w:ascii="DIN for DT" w:eastAsia="SimSun" w:hAnsi="DIN for DT" w:hint="eastAsia"/>
        </w:rPr>
        <w:t>和</w:t>
      </w:r>
      <w:r w:rsidRPr="0012627E">
        <w:rPr>
          <w:rFonts w:ascii="DIN for DT" w:eastAsia="SimSun" w:hAnsi="DIN for DT" w:hint="eastAsia"/>
        </w:rPr>
        <w:t xml:space="preserve"> Uno-X Mobility </w:t>
      </w:r>
      <w:r w:rsidRPr="0012627E">
        <w:rPr>
          <w:rFonts w:ascii="DIN for DT" w:eastAsia="SimSun" w:hAnsi="DIN for DT" w:hint="eastAsia"/>
        </w:rPr>
        <w:t>一直在他們賽季最重要的賽事—三大賽的訓練期間騎乘和測試</w:t>
      </w:r>
      <w:r w:rsidRPr="0012627E">
        <w:rPr>
          <w:rFonts w:ascii="DIN for DT" w:eastAsia="SimSun" w:hAnsi="DIN for DT" w:hint="eastAsia"/>
        </w:rPr>
        <w:t xml:space="preserve"> ARC 1100 DICUT 38 </w:t>
      </w:r>
      <w:r w:rsidRPr="0012627E">
        <w:rPr>
          <w:rFonts w:ascii="DIN for DT" w:eastAsia="SimSun" w:hAnsi="DIN for DT" w:hint="eastAsia"/>
        </w:rPr>
        <w:t>輪組。當談到山地賽段和高海拔的單日賽事時，全新的</w:t>
      </w:r>
      <w:r w:rsidRPr="0012627E">
        <w:rPr>
          <w:rFonts w:ascii="DIN for DT" w:eastAsia="SimSun" w:hAnsi="DIN for DT" w:hint="eastAsia"/>
        </w:rPr>
        <w:t xml:space="preserve"> ARC 1100 DICUT 38 </w:t>
      </w:r>
      <w:r w:rsidRPr="0012627E">
        <w:rPr>
          <w:rFonts w:ascii="DIN for DT" w:eastAsia="SimSun" w:hAnsi="DIN for DT" w:hint="eastAsia"/>
        </w:rPr>
        <w:t>將成為他們的輪組首選。車手們在爬坡時享受輪組的輕量，而在下坡時感受到輪組帶來的操控和速度。</w:t>
      </w:r>
      <w:r w:rsidRPr="0012627E">
        <w:rPr>
          <w:rFonts w:ascii="DIN for DT" w:eastAsia="SimSun" w:hAnsi="DIN for DT" w:hint="eastAsia"/>
        </w:rPr>
        <w:t xml:space="preserve"> </w:t>
      </w:r>
    </w:p>
    <w:p w14:paraId="6AD60C61" w14:textId="77777777" w:rsidR="0012627E" w:rsidRPr="0012627E" w:rsidRDefault="0012627E" w:rsidP="0012627E">
      <w:pPr>
        <w:rPr>
          <w:rFonts w:ascii="DIN for DT" w:eastAsia="SimSun" w:hAnsi="DIN for DT"/>
        </w:rPr>
      </w:pPr>
    </w:p>
    <w:p w14:paraId="30A5C479" w14:textId="77777777" w:rsidR="0012627E" w:rsidRPr="0012627E" w:rsidRDefault="0012627E" w:rsidP="0012627E">
      <w:pPr>
        <w:rPr>
          <w:rFonts w:ascii="DIN for DT" w:eastAsia="SimSun" w:hAnsi="DIN for DT" w:hint="eastAsia"/>
        </w:rPr>
      </w:pPr>
      <w:r w:rsidRPr="0012627E">
        <w:rPr>
          <w:rFonts w:ascii="DIN for DT" w:eastAsia="SimSun" w:hAnsi="DIN for DT" w:hint="eastAsia"/>
        </w:rPr>
        <w:t>風洞測試資料：</w:t>
      </w:r>
    </w:p>
    <w:p w14:paraId="626F2AB3" w14:textId="77777777" w:rsidR="0012627E" w:rsidRPr="0012627E" w:rsidRDefault="0012627E" w:rsidP="0012627E">
      <w:pPr>
        <w:rPr>
          <w:rFonts w:ascii="DIN for DT" w:eastAsia="SimSun" w:hAnsi="DIN for DT" w:hint="eastAsia"/>
        </w:rPr>
      </w:pPr>
      <w:r w:rsidRPr="0012627E">
        <w:rPr>
          <w:rFonts w:ascii="DIN for DT" w:eastAsia="SimSun" w:hAnsi="DIN for DT" w:hint="eastAsia"/>
        </w:rPr>
        <w:t xml:space="preserve">ARC 38 </w:t>
      </w:r>
      <w:r w:rsidRPr="0012627E">
        <w:rPr>
          <w:rFonts w:ascii="DIN for DT" w:eastAsia="SimSun" w:hAnsi="DIN for DT" w:hint="eastAsia"/>
        </w:rPr>
        <w:t>對比</w:t>
      </w:r>
      <w:r w:rsidRPr="0012627E">
        <w:rPr>
          <w:rFonts w:ascii="DIN for DT" w:eastAsia="SimSun" w:hAnsi="DIN for DT" w:hint="eastAsia"/>
        </w:rPr>
        <w:t xml:space="preserve"> ARC 50</w:t>
      </w:r>
    </w:p>
    <w:p w14:paraId="5DC5FF93" w14:textId="77777777" w:rsidR="0012627E" w:rsidRPr="0012627E" w:rsidRDefault="0012627E" w:rsidP="0012627E">
      <w:pPr>
        <w:rPr>
          <w:rFonts w:ascii="DIN for DT" w:eastAsia="SimSun" w:hAnsi="DIN for DT" w:hint="eastAsia"/>
        </w:rPr>
      </w:pPr>
      <w:r w:rsidRPr="0012627E">
        <w:rPr>
          <w:rFonts w:ascii="DIN for DT" w:eastAsia="SimSun" w:hAnsi="DIN for DT" w:hint="eastAsia"/>
        </w:rPr>
        <w:t xml:space="preserve">ARC 1100 DICUT 38 </w:t>
      </w:r>
      <w:r w:rsidRPr="0012627E">
        <w:rPr>
          <w:rFonts w:ascii="DIN for DT" w:eastAsia="SimSun" w:hAnsi="DIN for DT" w:hint="eastAsia"/>
        </w:rPr>
        <w:t>較低的輪圈高度導致空氣阻力略微增加，但與</w:t>
      </w:r>
      <w:r w:rsidRPr="0012627E">
        <w:rPr>
          <w:rFonts w:ascii="DIN for DT" w:eastAsia="SimSun" w:hAnsi="DIN for DT" w:hint="eastAsia"/>
        </w:rPr>
        <w:t xml:space="preserve"> ARC 1100 DICUT 50 </w:t>
      </w:r>
      <w:r w:rsidRPr="0012627E">
        <w:rPr>
          <w:rFonts w:ascii="DIN for DT" w:eastAsia="SimSun" w:hAnsi="DIN for DT" w:hint="eastAsia"/>
        </w:rPr>
        <w:t>較高的輪圈高度相比，重量更輕。空力優化可在快速爬坡、下坡和平路時為您帶來優勢。輕量化設計則在陡峭爬坡時成為勝負的關鍵。</w:t>
      </w:r>
      <w:r w:rsidRPr="0012627E">
        <w:rPr>
          <w:rFonts w:ascii="DIN for DT" w:eastAsia="SimSun" w:hAnsi="DIN for DT" w:hint="eastAsia"/>
        </w:rPr>
        <w:t xml:space="preserve"> </w:t>
      </w:r>
    </w:p>
    <w:p w14:paraId="0FEA8F7C" w14:textId="77777777" w:rsidR="0012627E" w:rsidRPr="0012627E" w:rsidRDefault="0012627E" w:rsidP="0012627E">
      <w:pPr>
        <w:rPr>
          <w:rFonts w:ascii="DIN for DT" w:eastAsia="SimSun" w:hAnsi="DIN for DT" w:hint="eastAsia"/>
        </w:rPr>
      </w:pPr>
      <w:r w:rsidRPr="0012627E">
        <w:rPr>
          <w:rFonts w:ascii="DIN for DT" w:eastAsia="SimSun" w:hAnsi="DIN for DT" w:hint="eastAsia"/>
        </w:rPr>
        <w:t xml:space="preserve">ARC 38 </w:t>
      </w:r>
      <w:r w:rsidRPr="0012627E">
        <w:rPr>
          <w:rFonts w:ascii="DIN for DT" w:eastAsia="SimSun" w:hAnsi="DIN for DT" w:hint="eastAsia"/>
        </w:rPr>
        <w:t>對比其他品牌</w:t>
      </w:r>
    </w:p>
    <w:p w14:paraId="348F3CCC" w14:textId="77777777" w:rsidR="0012627E" w:rsidRPr="0012627E" w:rsidRDefault="0012627E" w:rsidP="0012627E">
      <w:pPr>
        <w:rPr>
          <w:rFonts w:ascii="DIN for DT" w:eastAsia="SimSun" w:hAnsi="DIN for DT" w:hint="eastAsia"/>
        </w:rPr>
      </w:pPr>
      <w:r w:rsidRPr="0012627E">
        <w:rPr>
          <w:rFonts w:ascii="DIN for DT" w:eastAsia="SimSun" w:hAnsi="DIN for DT" w:hint="eastAsia"/>
        </w:rPr>
        <w:lastRenderedPageBreak/>
        <w:t>風洞測試結果證實，我們的爬坡輪組相比其他品牌更具競爭優勢。在這些測試中，新款</w:t>
      </w:r>
      <w:r w:rsidRPr="0012627E">
        <w:rPr>
          <w:rFonts w:ascii="DIN for DT" w:eastAsia="SimSun" w:hAnsi="DIN for DT" w:hint="eastAsia"/>
        </w:rPr>
        <w:t xml:space="preserve"> ARC 1100 DICUT 38 </w:t>
      </w:r>
      <w:r w:rsidRPr="0012627E">
        <w:rPr>
          <w:rFonts w:ascii="DIN for DT" w:eastAsia="SimSun" w:hAnsi="DIN for DT" w:hint="eastAsia"/>
        </w:rPr>
        <w:t>的阻力最低，將成為理想爬坡公路車的關鍵配備，通過空氣力學優化確保您能更快登上頂峰。</w:t>
      </w:r>
    </w:p>
    <w:p w14:paraId="0E5CB17E" w14:textId="761C3326" w:rsidR="006F5D03" w:rsidRPr="00D5534B" w:rsidRDefault="0012627E" w:rsidP="0012627E">
      <w:pPr>
        <w:rPr>
          <w:rFonts w:ascii="DIN for DT" w:hAnsi="DIN for DT"/>
          <w:bCs/>
        </w:rPr>
      </w:pPr>
      <w:r w:rsidRPr="0012627E">
        <w:rPr>
          <w:rFonts w:ascii="DIN for DT" w:eastAsia="SimSun" w:hAnsi="DIN for DT" w:hint="eastAsia"/>
        </w:rPr>
        <w:t>所有測試結果均使用</w:t>
      </w:r>
      <w:r w:rsidRPr="0012627E">
        <w:rPr>
          <w:rFonts w:ascii="DIN for DT" w:eastAsia="SimSun" w:hAnsi="DIN for DT" w:hint="eastAsia"/>
        </w:rPr>
        <w:t xml:space="preserve"> Continental GP 5000s TR 25c </w:t>
      </w:r>
      <w:r w:rsidRPr="0012627E">
        <w:rPr>
          <w:rFonts w:ascii="DIN for DT" w:eastAsia="SimSun" w:hAnsi="DIN for DT" w:hint="eastAsia"/>
        </w:rPr>
        <w:t>在</w:t>
      </w:r>
      <w:r w:rsidRPr="0012627E">
        <w:rPr>
          <w:rFonts w:ascii="DIN for DT" w:eastAsia="SimSun" w:hAnsi="DIN for DT" w:hint="eastAsia"/>
        </w:rPr>
        <w:t xml:space="preserve"> 45 </w:t>
      </w:r>
      <w:r w:rsidRPr="0012627E">
        <w:rPr>
          <w:rFonts w:ascii="DIN for DT" w:eastAsia="SimSun" w:hAnsi="DIN for DT" w:hint="eastAsia"/>
        </w:rPr>
        <w:t>公里</w:t>
      </w:r>
      <w:r w:rsidRPr="0012627E">
        <w:rPr>
          <w:rFonts w:ascii="DIN for DT" w:eastAsia="SimSun" w:hAnsi="DIN for DT" w:hint="eastAsia"/>
        </w:rPr>
        <w:t>/</w:t>
      </w:r>
      <w:r w:rsidRPr="0012627E">
        <w:rPr>
          <w:rFonts w:ascii="DIN for DT" w:eastAsia="SimSun" w:hAnsi="DIN for DT" w:hint="eastAsia"/>
        </w:rPr>
        <w:t>小時速度下進行測量。</w:t>
      </w:r>
    </w:p>
    <w:sectPr w:rsidR="006F5D03" w:rsidRPr="00D553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731B" w14:textId="77777777" w:rsidR="009A190B" w:rsidRDefault="009A190B" w:rsidP="0091051A">
      <w:pPr>
        <w:spacing w:after="0" w:line="240" w:lineRule="auto"/>
      </w:pPr>
      <w:r>
        <w:separator/>
      </w:r>
    </w:p>
  </w:endnote>
  <w:endnote w:type="continuationSeparator" w:id="0">
    <w:p w14:paraId="7DD1B39B" w14:textId="77777777" w:rsidR="009A190B" w:rsidRDefault="009A190B" w:rsidP="0091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for DT">
    <w:altName w:val="Calibri"/>
    <w:panose1 w:val="02000503040000020003"/>
    <w:charset w:val="00"/>
    <w:family w:val="auto"/>
    <w:pitch w:val="variable"/>
    <w:sig w:usb0="A00002FF" w:usb1="4000A4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4E3A" w14:textId="77777777" w:rsidR="009A190B" w:rsidRDefault="009A190B" w:rsidP="0091051A">
      <w:pPr>
        <w:spacing w:after="0" w:line="240" w:lineRule="auto"/>
      </w:pPr>
      <w:r>
        <w:separator/>
      </w:r>
    </w:p>
  </w:footnote>
  <w:footnote w:type="continuationSeparator" w:id="0">
    <w:p w14:paraId="66470F12" w14:textId="77777777" w:rsidR="009A190B" w:rsidRDefault="009A190B" w:rsidP="00910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29"/>
    <w:rsid w:val="00034096"/>
    <w:rsid w:val="00036106"/>
    <w:rsid w:val="0009789F"/>
    <w:rsid w:val="00114162"/>
    <w:rsid w:val="00121F3C"/>
    <w:rsid w:val="0012627E"/>
    <w:rsid w:val="00175B3A"/>
    <w:rsid w:val="001E269A"/>
    <w:rsid w:val="001F3EE6"/>
    <w:rsid w:val="0021746A"/>
    <w:rsid w:val="00225708"/>
    <w:rsid w:val="002A6A1C"/>
    <w:rsid w:val="002E56FC"/>
    <w:rsid w:val="003065E2"/>
    <w:rsid w:val="003254A6"/>
    <w:rsid w:val="00373C13"/>
    <w:rsid w:val="00390F4F"/>
    <w:rsid w:val="004A4ED5"/>
    <w:rsid w:val="0054637B"/>
    <w:rsid w:val="005771E7"/>
    <w:rsid w:val="00606628"/>
    <w:rsid w:val="00645601"/>
    <w:rsid w:val="00675A43"/>
    <w:rsid w:val="006B4E95"/>
    <w:rsid w:val="006F5D03"/>
    <w:rsid w:val="0074091A"/>
    <w:rsid w:val="00847893"/>
    <w:rsid w:val="0085639F"/>
    <w:rsid w:val="00895A29"/>
    <w:rsid w:val="0090158F"/>
    <w:rsid w:val="0091051A"/>
    <w:rsid w:val="009340BB"/>
    <w:rsid w:val="00987E1E"/>
    <w:rsid w:val="009A190B"/>
    <w:rsid w:val="009A1E31"/>
    <w:rsid w:val="00A20042"/>
    <w:rsid w:val="00A463C3"/>
    <w:rsid w:val="00A66F20"/>
    <w:rsid w:val="00A67E92"/>
    <w:rsid w:val="00A93A86"/>
    <w:rsid w:val="00AE6E0B"/>
    <w:rsid w:val="00B43FAC"/>
    <w:rsid w:val="00BF2E3A"/>
    <w:rsid w:val="00C24DBA"/>
    <w:rsid w:val="00C54965"/>
    <w:rsid w:val="00C742D7"/>
    <w:rsid w:val="00C933EF"/>
    <w:rsid w:val="00CA2D10"/>
    <w:rsid w:val="00D36012"/>
    <w:rsid w:val="00D5534B"/>
    <w:rsid w:val="00DC33E2"/>
    <w:rsid w:val="00DD1342"/>
    <w:rsid w:val="00E014C9"/>
    <w:rsid w:val="00E21FBB"/>
    <w:rsid w:val="00E40EEE"/>
    <w:rsid w:val="00EF1C2D"/>
    <w:rsid w:val="00F0188E"/>
    <w:rsid w:val="00F55D9A"/>
    <w:rsid w:val="00F75ADB"/>
    <w:rsid w:val="00F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6DA2A0"/>
  <w15:chartTrackingRefBased/>
  <w15:docId w15:val="{1342E69C-84F8-4C30-87B2-1B35EB4C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51A"/>
  </w:style>
  <w:style w:type="paragraph" w:styleId="Fuzeile">
    <w:name w:val="footer"/>
    <w:basedOn w:val="Standard"/>
    <w:link w:val="FuzeileZchn"/>
    <w:uiPriority w:val="99"/>
    <w:unhideWhenUsed/>
    <w:rsid w:val="0091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818bb-685b-4fde-8d4e-efe8814d6791">
      <Terms xmlns="http://schemas.microsoft.com/office/infopath/2007/PartnerControls"/>
    </lcf76f155ced4ddcb4097134ff3c332f>
    <TaxCatchAll xmlns="af6197b0-4c8f-46b2-972d-3a691143cba3" xsi:nil="true"/>
  </documentManagement>
</p:properties>
</file>

<file path=customXml/itemProps1.xml><?xml version="1.0" encoding="utf-8"?>
<ds:datastoreItem xmlns:ds="http://schemas.openxmlformats.org/officeDocument/2006/customXml" ds:itemID="{94E97B7B-8E72-4247-91E2-0F19B65DC149}"/>
</file>

<file path=customXml/itemProps2.xml><?xml version="1.0" encoding="utf-8"?>
<ds:datastoreItem xmlns:ds="http://schemas.openxmlformats.org/officeDocument/2006/customXml" ds:itemID="{BA3EA29D-64F4-4E1F-A13D-D1C58431B68E}"/>
</file>

<file path=customXml/itemProps3.xml><?xml version="1.0" encoding="utf-8"?>
<ds:datastoreItem xmlns:ds="http://schemas.openxmlformats.org/officeDocument/2006/customXml" ds:itemID="{1281B5FA-5B74-4241-98EE-477BD7B74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934</Characters>
  <Application>Microsoft Office Word</Application>
  <DocSecurity>0</DocSecurity>
  <Lines>38</Lines>
  <Paragraphs>17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Markaj Gjesika | DT Swiss AG</dc:creator>
  <cp:keywords/>
  <dc:description/>
  <cp:lastModifiedBy>Markaj Gjesika | DT Swiss AG</cp:lastModifiedBy>
  <cp:revision>4</cp:revision>
  <dcterms:created xsi:type="dcterms:W3CDTF">2024-05-15T15:31:00Z</dcterms:created>
  <dcterms:modified xsi:type="dcterms:W3CDTF">2024-05-15T15:31:00Z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f66d4bc8-ffac-4977-9d5d-18977190736d</vt:lpwstr>
  </property>
  <property fmtid="{D5CDD505-2E9C-101B-9397-08002B2CF9AE}" pid="3" name="ContentTypeId">
    <vt:lpwstr>0x01010012EF13C6759C104CB965674A75221C70</vt:lpwstr>
  </property>
</Properties>
</file>