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86CE7" w14:textId="3C717746" w:rsidR="00707D0A" w:rsidRPr="000D7844" w:rsidRDefault="00905BA7" w:rsidP="000D7844">
      <w:r w:rsidRPr="000D7844">
        <w:rPr>
          <w:rFonts w:hint="eastAsia"/>
        </w:rPr>
        <w:t>專利申請中</w:t>
      </w:r>
    </w:p>
    <w:p w14:paraId="60E91179" w14:textId="2750A397" w:rsidR="000C4145" w:rsidRPr="000D7844" w:rsidRDefault="00FF6ACE" w:rsidP="000D7844">
      <w:r w:rsidRPr="000D7844">
        <w:t>A different angle</w:t>
      </w:r>
      <w:r w:rsidR="000C4145" w:rsidRPr="000D7844">
        <w:rPr>
          <w:rFonts w:hint="eastAsia"/>
        </w:rPr>
        <w:br/>
      </w:r>
      <w:r w:rsidR="00905BA7" w:rsidRPr="000D7844">
        <w:rPr>
          <w:rFonts w:hint="eastAsia"/>
        </w:rPr>
        <w:t>最新搭載</w:t>
      </w:r>
      <w:r w:rsidR="00030AD4" w:rsidRPr="000D7844">
        <w:rPr>
          <w:rFonts w:hint="eastAsia"/>
        </w:rPr>
        <w:t xml:space="preserve"> </w:t>
      </w:r>
      <w:proofErr w:type="spellStart"/>
      <w:r w:rsidR="00030AD4" w:rsidRPr="000D7844">
        <w:rPr>
          <w:rFonts w:hint="eastAsia"/>
        </w:rPr>
        <w:t>Ratchet</w:t>
      </w:r>
      <w:proofErr w:type="spellEnd"/>
      <w:r w:rsidR="00030AD4" w:rsidRPr="000D7844">
        <w:rPr>
          <w:rFonts w:hint="eastAsia"/>
        </w:rPr>
        <w:t xml:space="preserve"> DEG </w:t>
      </w:r>
      <w:r w:rsidR="00905BA7" w:rsidRPr="000D7844">
        <w:rPr>
          <w:rFonts w:hint="eastAsia"/>
        </w:rPr>
        <w:t>系統的</w:t>
      </w:r>
      <w:r w:rsidR="00030AD4" w:rsidRPr="000D7844">
        <w:rPr>
          <w:rFonts w:hint="eastAsia"/>
        </w:rPr>
        <w:t xml:space="preserve"> 240 </w:t>
      </w:r>
      <w:r w:rsidR="00905BA7" w:rsidRPr="000D7844">
        <w:rPr>
          <w:rFonts w:hint="eastAsia"/>
        </w:rPr>
        <w:t>花鼓</w:t>
      </w:r>
    </w:p>
    <w:p w14:paraId="68502F63" w14:textId="0DEAD1EA" w:rsidR="000C4145" w:rsidRPr="000D7844" w:rsidRDefault="000C4145" w:rsidP="000D7844">
      <w:r w:rsidRPr="000D7844">
        <w:rPr>
          <w:rFonts w:hint="eastAsia"/>
          <w:noProof/>
        </w:rPr>
        <w:drawing>
          <wp:inline distT="0" distB="0" distL="0" distR="0" wp14:anchorId="72707FF0" wp14:editId="375689A2">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D7844">
        <w:rPr>
          <w:rFonts w:hint="eastAsia"/>
        </w:rPr>
        <w:t> </w:t>
      </w:r>
    </w:p>
    <w:p w14:paraId="7E91C67E" w14:textId="185B3B34" w:rsidR="0025734F" w:rsidRPr="000D7844" w:rsidRDefault="00905BA7" w:rsidP="000D7844">
      <w:r w:rsidRPr="000D7844">
        <w:rPr>
          <w:rFonts w:hint="eastAsia"/>
        </w:rPr>
        <w:t>專利申請中的</w:t>
      </w:r>
      <w:r w:rsidRPr="000D7844">
        <w:t xml:space="preserve"> </w:t>
      </w:r>
      <w:proofErr w:type="spellStart"/>
      <w:r w:rsidRPr="000D7844">
        <w:t>Ratchet</w:t>
      </w:r>
      <w:proofErr w:type="spellEnd"/>
      <w:r w:rsidRPr="000D7844">
        <w:t xml:space="preserve"> DEG </w:t>
      </w:r>
      <w:r w:rsidRPr="000D7844">
        <w:rPr>
          <w:rFonts w:hint="eastAsia"/>
        </w:rPr>
        <w:t>系統，採用與一般</w:t>
      </w:r>
      <w:r w:rsidR="007F2549">
        <w:rPr>
          <w:rFonts w:ascii="PMingLiU" w:eastAsia="PMingLiU" w:hAnsi="PMingLiU" w:hint="eastAsia"/>
        </w:rPr>
        <w:t>快速</w:t>
      </w:r>
      <w:r w:rsidRPr="000D7844">
        <w:rPr>
          <w:rFonts w:hint="eastAsia"/>
        </w:rPr>
        <w:t>咬合</w:t>
      </w:r>
      <w:r w:rsidR="007F2549">
        <w:rPr>
          <w:rFonts w:ascii="PMingLiU" w:eastAsia="PMingLiU" w:hAnsi="PMingLiU" w:hint="eastAsia"/>
        </w:rPr>
        <w:t>的</w:t>
      </w:r>
      <w:r w:rsidRPr="000D7844">
        <w:rPr>
          <w:rFonts w:hint="eastAsia"/>
        </w:rPr>
        <w:t>棘輪系統不同的設計，以實現更小的咬合角度和最大的可靠性。全面且同步咬合的棘輪，提供了比棘爪式花鼓更大的接觸面積，實現更均衡的負載分佈，進而提升了可靠性。兩個具有</w:t>
      </w:r>
      <w:r w:rsidRPr="000D7844">
        <w:t xml:space="preserve"> 90 </w:t>
      </w:r>
      <w:r w:rsidRPr="000D7844">
        <w:rPr>
          <w:rFonts w:hint="eastAsia"/>
        </w:rPr>
        <w:t>齒的加大</w:t>
      </w:r>
      <w:r w:rsidR="00630300" w:rsidRPr="000D7844">
        <w:rPr>
          <w:rFonts w:hint="eastAsia"/>
        </w:rPr>
        <w:t>棘齒</w:t>
      </w:r>
      <w:r w:rsidRPr="000D7844">
        <w:rPr>
          <w:rFonts w:hint="eastAsia"/>
        </w:rPr>
        <w:t>，提供</w:t>
      </w:r>
      <w:r w:rsidRPr="000D7844">
        <w:t xml:space="preserve"> DT Swiss </w:t>
      </w:r>
      <w:r w:rsidRPr="000D7844">
        <w:rPr>
          <w:rFonts w:hint="eastAsia"/>
        </w:rPr>
        <w:t>產品前所未有的最小咬合角度：</w:t>
      </w:r>
      <w:r w:rsidRPr="000D7844">
        <w:t>4º</w:t>
      </w:r>
      <w:r w:rsidRPr="000D7844">
        <w:rPr>
          <w:rFonts w:hint="eastAsia"/>
        </w:rPr>
        <w:t>。在騎乘時，這將轉化成不同角度的空行程</w:t>
      </w:r>
      <w:r w:rsidRPr="000D7844">
        <w:t xml:space="preserve"> (</w:t>
      </w:r>
      <w:proofErr w:type="spellStart"/>
      <w:r w:rsidRPr="000D7844">
        <w:t>backlash</w:t>
      </w:r>
      <w:proofErr w:type="spellEnd"/>
      <w:r w:rsidRPr="000D7844">
        <w:t>)</w:t>
      </w:r>
      <w:r w:rsidRPr="000D7844">
        <w:rPr>
          <w:rFonts w:hint="eastAsia"/>
        </w:rPr>
        <w:t>。較小</w:t>
      </w:r>
      <w:r w:rsidR="007F2549">
        <w:rPr>
          <w:rFonts w:ascii="PMingLiU" w:eastAsia="PMingLiU" w:hAnsi="PMingLiU" w:hint="eastAsia"/>
        </w:rPr>
        <w:t>的</w:t>
      </w:r>
      <w:r w:rsidRPr="000D7844">
        <w:rPr>
          <w:rFonts w:hint="eastAsia"/>
        </w:rPr>
        <w:t>空行程提供出彎後更直接的加速，也可以更快地調整踏板位置，例如在技術性坡道越過障礙物時。</w:t>
      </w:r>
    </w:p>
    <w:p w14:paraId="50A0ABDA" w14:textId="52260397" w:rsidR="0025734F" w:rsidRPr="000D7844" w:rsidRDefault="0025734F" w:rsidP="000D7844"/>
    <w:p w14:paraId="455D548F" w14:textId="547314DE" w:rsidR="00120820" w:rsidRPr="000D7844" w:rsidRDefault="00905BA7" w:rsidP="000D7844">
      <w:r w:rsidRPr="000D7844">
        <w:rPr>
          <w:rFonts w:hint="eastAsia"/>
        </w:rPr>
        <w:t>紅色</w:t>
      </w:r>
      <w:r w:rsidR="0049766A">
        <w:rPr>
          <w:rFonts w:ascii="PMingLiU" w:eastAsia="PMingLiU" w:hAnsi="PMingLiU" w:hint="eastAsia"/>
        </w:rPr>
        <w:t>限量款</w:t>
      </w:r>
    </w:p>
    <w:p w14:paraId="6D5EB0DC" w14:textId="14FDCDBB" w:rsidR="009571AD" w:rsidRPr="00E57345" w:rsidRDefault="00905BA7" w:rsidP="000D7844">
      <w:r w:rsidRPr="000D7844">
        <w:rPr>
          <w:rFonts w:hint="eastAsia"/>
        </w:rPr>
        <w:t>僅</w:t>
      </w:r>
      <w:r w:rsidR="146D7146" w:rsidRPr="000D7844">
        <w:rPr>
          <w:rFonts w:hint="eastAsia"/>
        </w:rPr>
        <w:t xml:space="preserve"> 240 </w:t>
      </w:r>
      <w:r w:rsidR="00E57345">
        <w:rPr>
          <w:rFonts w:ascii="PMingLiU" w:eastAsia="PMingLiU" w:hAnsi="PMingLiU" w:hint="eastAsia"/>
        </w:rPr>
        <w:t>顆</w:t>
      </w:r>
    </w:p>
    <w:p w14:paraId="3C777752" w14:textId="4208A349" w:rsidR="009571AD" w:rsidRPr="000D7844" w:rsidRDefault="009571AD" w:rsidP="000D7844"/>
    <w:p w14:paraId="3EB9E80C" w14:textId="606CF7C4" w:rsidR="00BD0B7A" w:rsidRPr="000D7844" w:rsidRDefault="00905BA7" w:rsidP="000D7844">
      <w:r w:rsidRPr="000D7844">
        <w:rPr>
          <w:rFonts w:hint="eastAsia"/>
        </w:rPr>
        <w:t>花鼓</w:t>
      </w:r>
      <w:r w:rsidR="003261B6" w:rsidRPr="000D7844">
        <w:rPr>
          <w:rFonts w:hint="eastAsia"/>
        </w:rPr>
        <w:t>進化</w:t>
      </w:r>
    </w:p>
    <w:p w14:paraId="01D910FF" w14:textId="25D0C5BF" w:rsidR="00FA409E" w:rsidRPr="000D7844" w:rsidRDefault="00905BA7" w:rsidP="000D7844">
      <w:r w:rsidRPr="000D7844">
        <w:rPr>
          <w:rFonts w:hint="eastAsia"/>
        </w:rPr>
        <w:t>為了實現</w:t>
      </w:r>
      <w:r w:rsidRPr="000D7844">
        <w:t xml:space="preserve"> DT Swiss </w:t>
      </w:r>
      <w:r w:rsidRPr="000D7844">
        <w:rPr>
          <w:rFonts w:hint="eastAsia"/>
        </w:rPr>
        <w:t>前所未有的咬合角度，需要對花鼓的驅動側進行重大調整。</w:t>
      </w:r>
      <w:proofErr w:type="spellStart"/>
      <w:r w:rsidRPr="000D7844">
        <w:t>Ratchet</w:t>
      </w:r>
      <w:proofErr w:type="spellEnd"/>
      <w:r w:rsidRPr="000D7844">
        <w:t xml:space="preserve"> DEG </w:t>
      </w:r>
      <w:r w:rsidRPr="000D7844">
        <w:rPr>
          <w:rFonts w:hint="eastAsia"/>
        </w:rPr>
        <w:t>系統及其全新花鼓主體，可安裝尺寸優化後的</w:t>
      </w:r>
      <w:r w:rsidRPr="000D7844">
        <w:t xml:space="preserve"> 90 </w:t>
      </w:r>
      <w:r w:rsidRPr="000D7844">
        <w:rPr>
          <w:rFonts w:hint="eastAsia"/>
        </w:rPr>
        <w:t>齒</w:t>
      </w:r>
      <w:r w:rsidR="00EC3E14" w:rsidRPr="000D7844">
        <w:rPr>
          <w:rFonts w:hint="eastAsia"/>
        </w:rPr>
        <w:t>星狀</w:t>
      </w:r>
      <w:r w:rsidRPr="000D7844">
        <w:rPr>
          <w:rFonts w:hint="eastAsia"/>
        </w:rPr>
        <w:t>棘輪。</w:t>
      </w:r>
    </w:p>
    <w:p w14:paraId="2A534197" w14:textId="77777777" w:rsidR="000D7844" w:rsidRPr="000D7844" w:rsidRDefault="000D7844" w:rsidP="000D7844"/>
    <w:p w14:paraId="050F5F64" w14:textId="67DD27F8" w:rsidR="00380B08" w:rsidRPr="000D7844" w:rsidRDefault="00905BA7" w:rsidP="000D7844">
      <w:r w:rsidRPr="000D7844">
        <w:t xml:space="preserve">90 </w:t>
      </w:r>
      <w:r w:rsidRPr="000D7844">
        <w:rPr>
          <w:rFonts w:hint="eastAsia"/>
        </w:rPr>
        <w:t>齒</w:t>
      </w:r>
      <w:r w:rsidR="00EC3E14" w:rsidRPr="000D7844">
        <w:rPr>
          <w:rFonts w:hint="eastAsia"/>
        </w:rPr>
        <w:t>星狀棘輪</w:t>
      </w:r>
    </w:p>
    <w:p w14:paraId="1BFAA411" w14:textId="5B85E93E" w:rsidR="00F850B0" w:rsidRPr="000D7844" w:rsidRDefault="00905BA7" w:rsidP="000D7844">
      <w:r w:rsidRPr="000D7844">
        <w:rPr>
          <w:rFonts w:hint="eastAsia"/>
        </w:rPr>
        <w:t>鋼</w:t>
      </w:r>
      <w:r w:rsidR="0011171B" w:rsidRPr="000D7844">
        <w:rPr>
          <w:rFonts w:hint="eastAsia"/>
        </w:rPr>
        <w:t>製</w:t>
      </w:r>
      <w:r w:rsidRPr="000D7844">
        <w:rPr>
          <w:rFonts w:hint="eastAsia"/>
        </w:rPr>
        <w:t>的</w:t>
      </w:r>
      <w:r w:rsidRPr="000D7844">
        <w:t xml:space="preserve"> DEG </w:t>
      </w:r>
      <w:r w:rsidR="00344C8C" w:rsidRPr="000D7844">
        <w:rPr>
          <w:rFonts w:hint="eastAsia"/>
        </w:rPr>
        <w:t>棘齒</w:t>
      </w:r>
      <w:r w:rsidRPr="000D7844">
        <w:rPr>
          <w:rFonts w:hint="eastAsia"/>
        </w:rPr>
        <w:t>尺寸比</w:t>
      </w:r>
      <w:r w:rsidRPr="000D7844">
        <w:t xml:space="preserve"> DT Swiss </w:t>
      </w:r>
      <w:r w:rsidRPr="000D7844">
        <w:rPr>
          <w:rFonts w:hint="eastAsia"/>
        </w:rPr>
        <w:t>以往的</w:t>
      </w:r>
      <w:r w:rsidR="00344C8C" w:rsidRPr="000D7844">
        <w:rPr>
          <w:rFonts w:hint="eastAsia"/>
        </w:rPr>
        <w:t>棘齒</w:t>
      </w:r>
      <w:r w:rsidRPr="000D7844">
        <w:rPr>
          <w:rFonts w:hint="eastAsia"/>
        </w:rPr>
        <w:t>都還更大，旨在能長時間且以較大的接觸面積傳遞最強大的騎士所能輸出的動力。</w:t>
      </w:r>
    </w:p>
    <w:p w14:paraId="3473C009" w14:textId="6934F022" w:rsidR="007D0F29" w:rsidRPr="000D7844" w:rsidRDefault="00905BA7" w:rsidP="000D7844">
      <w:r w:rsidRPr="000D7844">
        <w:rPr>
          <w:rFonts w:hint="eastAsia"/>
        </w:rPr>
        <w:t>查看我們所有</w:t>
      </w:r>
      <w:r w:rsidRPr="000D7844">
        <w:t xml:space="preserve"> </w:t>
      </w:r>
      <w:proofErr w:type="spellStart"/>
      <w:r w:rsidRPr="000D7844">
        <w:t>Ratchet</w:t>
      </w:r>
      <w:proofErr w:type="spellEnd"/>
      <w:r w:rsidRPr="000D7844">
        <w:t xml:space="preserve"> </w:t>
      </w:r>
      <w:r w:rsidRPr="000D7844">
        <w:rPr>
          <w:rFonts w:hint="eastAsia"/>
        </w:rPr>
        <w:t>技術，瞭解其不同之處：</w:t>
      </w:r>
      <w:r w:rsidRPr="000D7844">
        <w:t>www.dtswiss.com/en/wheels/wheels-technology/ratchet-technology</w:t>
      </w:r>
      <w:r w:rsidR="007D0F29" w:rsidRPr="000D7844">
        <w:rPr>
          <w:rFonts w:hint="eastAsia"/>
        </w:rPr>
        <w:t xml:space="preserve"> </w:t>
      </w:r>
    </w:p>
    <w:p w14:paraId="5F7FB22F" w14:textId="55F143C6" w:rsidR="006A4B99" w:rsidRPr="000D7844" w:rsidRDefault="006A4B99" w:rsidP="000D7844"/>
    <w:p w14:paraId="0DDDBE5E" w14:textId="43AFE7DE" w:rsidR="005C1826" w:rsidRPr="000D7844" w:rsidRDefault="00905BA7" w:rsidP="000D7844">
      <w:r w:rsidRPr="000D7844">
        <w:rPr>
          <w:rFonts w:hint="eastAsia"/>
        </w:rPr>
        <w:t>更易於維護的系統</w:t>
      </w:r>
    </w:p>
    <w:p w14:paraId="3513195D" w14:textId="7309AFA7" w:rsidR="003206BA" w:rsidRPr="000D7844" w:rsidRDefault="00905BA7" w:rsidP="000D7844">
      <w:r w:rsidRPr="000D7844">
        <w:t xml:space="preserve">240 DEG </w:t>
      </w:r>
      <w:r w:rsidRPr="000D7844">
        <w:rPr>
          <w:rFonts w:hint="eastAsia"/>
        </w:rPr>
        <w:t>花鼓採用創新的結構設計，無需特殊工具即可更換軸承。</w:t>
      </w:r>
      <w:r w:rsidR="00B100F4" w:rsidRPr="000D7844">
        <w:rPr>
          <w:rFonts w:hint="eastAsia"/>
        </w:rPr>
        <w:t xml:space="preserve"> </w:t>
      </w:r>
    </w:p>
    <w:p w14:paraId="6BF6113D" w14:textId="23060EAB" w:rsidR="008C5166" w:rsidRPr="000D7844" w:rsidRDefault="008C5166" w:rsidP="000D7844"/>
    <w:sectPr w:rsidR="008C5166" w:rsidRPr="000D7844" w:rsidSect="009A16D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20B6" w14:textId="77777777" w:rsidR="005F2E54" w:rsidRDefault="005F2E54" w:rsidP="00820BF6">
      <w:pPr>
        <w:spacing w:after="0" w:line="240" w:lineRule="auto"/>
      </w:pPr>
      <w:r>
        <w:separator/>
      </w:r>
    </w:p>
  </w:endnote>
  <w:endnote w:type="continuationSeparator" w:id="0">
    <w:p w14:paraId="132576C0" w14:textId="77777777" w:rsidR="005F2E54" w:rsidRDefault="005F2E54" w:rsidP="00820BF6">
      <w:pPr>
        <w:spacing w:after="0" w:line="240" w:lineRule="auto"/>
      </w:pPr>
      <w:r>
        <w:continuationSeparator/>
      </w:r>
    </w:p>
  </w:endnote>
  <w:endnote w:type="continuationNotice" w:id="1">
    <w:p w14:paraId="5ABB4837" w14:textId="77777777" w:rsidR="005F2E54" w:rsidRDefault="005F2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F31D" w14:textId="77777777" w:rsidR="005F2E54" w:rsidRDefault="005F2E54" w:rsidP="00820BF6">
      <w:pPr>
        <w:spacing w:after="0" w:line="240" w:lineRule="auto"/>
      </w:pPr>
      <w:r>
        <w:separator/>
      </w:r>
    </w:p>
  </w:footnote>
  <w:footnote w:type="continuationSeparator" w:id="0">
    <w:p w14:paraId="663066C2" w14:textId="77777777" w:rsidR="005F2E54" w:rsidRDefault="005F2E54" w:rsidP="00820BF6">
      <w:pPr>
        <w:spacing w:after="0" w:line="240" w:lineRule="auto"/>
      </w:pPr>
      <w:r>
        <w:continuationSeparator/>
      </w:r>
    </w:p>
  </w:footnote>
  <w:footnote w:type="continuationNotice" w:id="1">
    <w:p w14:paraId="4430E105" w14:textId="77777777" w:rsidR="005F2E54" w:rsidRDefault="005F2E5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95"/>
    <w:rsid w:val="00012E8F"/>
    <w:rsid w:val="00030AD4"/>
    <w:rsid w:val="000B0D63"/>
    <w:rsid w:val="000C4145"/>
    <w:rsid w:val="000D40C0"/>
    <w:rsid w:val="000D7844"/>
    <w:rsid w:val="0010272D"/>
    <w:rsid w:val="00104B8E"/>
    <w:rsid w:val="0011171B"/>
    <w:rsid w:val="00120820"/>
    <w:rsid w:val="00130446"/>
    <w:rsid w:val="00145A71"/>
    <w:rsid w:val="001461F2"/>
    <w:rsid w:val="00153F4D"/>
    <w:rsid w:val="00190C2A"/>
    <w:rsid w:val="001A66D8"/>
    <w:rsid w:val="001A7B9F"/>
    <w:rsid w:val="00224903"/>
    <w:rsid w:val="00225DCB"/>
    <w:rsid w:val="00254395"/>
    <w:rsid w:val="0025734F"/>
    <w:rsid w:val="003023FA"/>
    <w:rsid w:val="00312D9A"/>
    <w:rsid w:val="003206BA"/>
    <w:rsid w:val="003261B6"/>
    <w:rsid w:val="00344C8C"/>
    <w:rsid w:val="003500E6"/>
    <w:rsid w:val="0037256C"/>
    <w:rsid w:val="0037660E"/>
    <w:rsid w:val="00380B08"/>
    <w:rsid w:val="003A1E5B"/>
    <w:rsid w:val="003A68BC"/>
    <w:rsid w:val="003B7589"/>
    <w:rsid w:val="003C1637"/>
    <w:rsid w:val="003C2A71"/>
    <w:rsid w:val="003C60C9"/>
    <w:rsid w:val="00490824"/>
    <w:rsid w:val="00491DF2"/>
    <w:rsid w:val="00494DC6"/>
    <w:rsid w:val="0049766A"/>
    <w:rsid w:val="005153E9"/>
    <w:rsid w:val="0054211E"/>
    <w:rsid w:val="005553E1"/>
    <w:rsid w:val="00571372"/>
    <w:rsid w:val="0058235B"/>
    <w:rsid w:val="00594B50"/>
    <w:rsid w:val="005C1826"/>
    <w:rsid w:val="005F2E54"/>
    <w:rsid w:val="00630300"/>
    <w:rsid w:val="006963E6"/>
    <w:rsid w:val="006A4B99"/>
    <w:rsid w:val="006E2925"/>
    <w:rsid w:val="00707D0A"/>
    <w:rsid w:val="00732850"/>
    <w:rsid w:val="0073617B"/>
    <w:rsid w:val="007D0F29"/>
    <w:rsid w:val="007E531E"/>
    <w:rsid w:val="007F2549"/>
    <w:rsid w:val="00820BF6"/>
    <w:rsid w:val="00883A27"/>
    <w:rsid w:val="00892E7A"/>
    <w:rsid w:val="008A11DF"/>
    <w:rsid w:val="008A7AAB"/>
    <w:rsid w:val="008C4C68"/>
    <w:rsid w:val="008C5166"/>
    <w:rsid w:val="008E5EC9"/>
    <w:rsid w:val="00905BA7"/>
    <w:rsid w:val="00930190"/>
    <w:rsid w:val="0093589D"/>
    <w:rsid w:val="00943C02"/>
    <w:rsid w:val="009571AD"/>
    <w:rsid w:val="00967FEA"/>
    <w:rsid w:val="009A16D5"/>
    <w:rsid w:val="00A1077D"/>
    <w:rsid w:val="00A60316"/>
    <w:rsid w:val="00A72BBA"/>
    <w:rsid w:val="00A734C9"/>
    <w:rsid w:val="00B0761D"/>
    <w:rsid w:val="00B100F4"/>
    <w:rsid w:val="00B123F4"/>
    <w:rsid w:val="00B36DB5"/>
    <w:rsid w:val="00BD0B7A"/>
    <w:rsid w:val="00C3134D"/>
    <w:rsid w:val="00C437CF"/>
    <w:rsid w:val="00C67A64"/>
    <w:rsid w:val="00C67F65"/>
    <w:rsid w:val="00C75E0B"/>
    <w:rsid w:val="00C929FA"/>
    <w:rsid w:val="00CA5AF5"/>
    <w:rsid w:val="00CD6ED8"/>
    <w:rsid w:val="00CD746B"/>
    <w:rsid w:val="00CE5891"/>
    <w:rsid w:val="00CE6EF6"/>
    <w:rsid w:val="00D26BDB"/>
    <w:rsid w:val="00D3643D"/>
    <w:rsid w:val="00DA0B84"/>
    <w:rsid w:val="00DA3505"/>
    <w:rsid w:val="00DB4F9A"/>
    <w:rsid w:val="00E266D6"/>
    <w:rsid w:val="00E57345"/>
    <w:rsid w:val="00E61C1D"/>
    <w:rsid w:val="00E81B3D"/>
    <w:rsid w:val="00EB548F"/>
    <w:rsid w:val="00EC0B35"/>
    <w:rsid w:val="00EC3E14"/>
    <w:rsid w:val="00ED2837"/>
    <w:rsid w:val="00EE7957"/>
    <w:rsid w:val="00F850B0"/>
    <w:rsid w:val="00FA409E"/>
    <w:rsid w:val="00FC32E5"/>
    <w:rsid w:val="00FF0405"/>
    <w:rsid w:val="00FF602C"/>
    <w:rsid w:val="00FF6812"/>
    <w:rsid w:val="00FF6ACE"/>
    <w:rsid w:val="146D7146"/>
    <w:rsid w:val="1743C47D"/>
    <w:rsid w:val="367F4C8E"/>
    <w:rsid w:val="4428009D"/>
    <w:rsid w:val="4CD0B082"/>
    <w:rsid w:val="5EFA9D57"/>
    <w:rsid w:val="7194E694"/>
    <w:rsid w:val="79FA7D6B"/>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D194EC"/>
  <w15:chartTrackingRefBased/>
  <w15:docId w15:val="{E2F4464F-90CF-41E7-9638-BF0FE99D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0761D"/>
    <w:rPr>
      <w:lang w:val="de-CH"/>
    </w:rPr>
  </w:style>
  <w:style w:type="paragraph" w:styleId="2">
    <w:name w:val="heading 2"/>
    <w:basedOn w:val="a"/>
    <w:next w:val="a"/>
    <w:link w:val="20"/>
    <w:uiPriority w:val="9"/>
    <w:semiHidden/>
    <w:unhideWhenUsed/>
    <w:qFormat/>
    <w:rsid w:val="00820BF6"/>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20BF6"/>
    <w:pPr>
      <w:tabs>
        <w:tab w:val="center" w:pos="4703"/>
        <w:tab w:val="right" w:pos="9406"/>
      </w:tabs>
      <w:spacing w:after="0" w:line="240" w:lineRule="auto"/>
    </w:pPr>
    <w:rPr>
      <w:lang w:val="en-US"/>
    </w:rPr>
  </w:style>
  <w:style w:type="character" w:customStyle="1" w:styleId="a4">
    <w:name w:val="頁首 字元"/>
    <w:basedOn w:val="a0"/>
    <w:link w:val="a3"/>
    <w:rsid w:val="00820BF6"/>
  </w:style>
  <w:style w:type="paragraph" w:styleId="a5">
    <w:name w:val="footer"/>
    <w:basedOn w:val="a"/>
    <w:link w:val="a6"/>
    <w:uiPriority w:val="99"/>
    <w:unhideWhenUsed/>
    <w:rsid w:val="00820BF6"/>
    <w:pPr>
      <w:tabs>
        <w:tab w:val="center" w:pos="4703"/>
        <w:tab w:val="right" w:pos="9406"/>
      </w:tabs>
      <w:spacing w:after="0" w:line="240" w:lineRule="auto"/>
    </w:pPr>
    <w:rPr>
      <w:lang w:val="en-US"/>
    </w:rPr>
  </w:style>
  <w:style w:type="character" w:customStyle="1" w:styleId="a6">
    <w:name w:val="頁尾 字元"/>
    <w:basedOn w:val="a0"/>
    <w:link w:val="a5"/>
    <w:uiPriority w:val="99"/>
    <w:rsid w:val="00820BF6"/>
  </w:style>
  <w:style w:type="paragraph" w:customStyle="1" w:styleId="DocuHead">
    <w:name w:val="DocuHead"/>
    <w:basedOn w:val="2"/>
    <w:autoRedefine/>
    <w:rsid w:val="00820BF6"/>
    <w:pPr>
      <w:keepLines w:val="0"/>
      <w:tabs>
        <w:tab w:val="left" w:pos="1134"/>
      </w:tabs>
      <w:spacing w:before="60" w:after="60" w:line="360" w:lineRule="auto"/>
      <w:jc w:val="both"/>
    </w:pPr>
    <w:rPr>
      <w:rFonts w:ascii="Arial" w:eastAsia="SimSun" w:hAnsi="Arial" w:cs="Arial"/>
      <w:snapToGrid w:val="0"/>
      <w:color w:val="auto"/>
      <w:sz w:val="16"/>
      <w:szCs w:val="16"/>
    </w:rPr>
  </w:style>
  <w:style w:type="character" w:customStyle="1" w:styleId="20">
    <w:name w:val="標題 2 字元"/>
    <w:basedOn w:val="a0"/>
    <w:link w:val="2"/>
    <w:uiPriority w:val="9"/>
    <w:semiHidden/>
    <w:rsid w:val="00820BF6"/>
    <w:rPr>
      <w:rFonts w:asciiTheme="majorHAnsi" w:eastAsiaTheme="majorEastAsia" w:hAnsiTheme="majorHAnsi" w:cstheme="majorBidi"/>
      <w:color w:val="2F5496" w:themeColor="accent1" w:themeShade="BF"/>
      <w:sz w:val="26"/>
      <w:szCs w:val="26"/>
    </w:rPr>
  </w:style>
  <w:style w:type="paragraph" w:customStyle="1" w:styleId="Textkrper1">
    <w:name w:val="Textkörper 1"/>
    <w:basedOn w:val="a7"/>
    <w:rsid w:val="00B0761D"/>
    <w:pPr>
      <w:spacing w:line="240" w:lineRule="auto"/>
    </w:pPr>
    <w:rPr>
      <w:rFonts w:ascii="Arial" w:eastAsia="SimSun" w:hAnsi="Arial" w:cs="Arial"/>
      <w:b/>
      <w:lang w:val="en-US"/>
    </w:rPr>
  </w:style>
  <w:style w:type="paragraph" w:styleId="a7">
    <w:name w:val="Body Text"/>
    <w:basedOn w:val="a"/>
    <w:link w:val="a8"/>
    <w:uiPriority w:val="99"/>
    <w:semiHidden/>
    <w:unhideWhenUsed/>
    <w:rsid w:val="00B0761D"/>
    <w:pPr>
      <w:spacing w:after="120"/>
    </w:pPr>
  </w:style>
  <w:style w:type="character" w:customStyle="1" w:styleId="a8">
    <w:name w:val="本文 字元"/>
    <w:basedOn w:val="a0"/>
    <w:link w:val="a7"/>
    <w:uiPriority w:val="99"/>
    <w:semiHidden/>
    <w:rsid w:val="00B0761D"/>
    <w:rPr>
      <w:lang w:val="de-CH"/>
    </w:rPr>
  </w:style>
  <w:style w:type="paragraph" w:styleId="Web">
    <w:name w:val="Normal (Web)"/>
    <w:basedOn w:val="a"/>
    <w:uiPriority w:val="99"/>
    <w:semiHidden/>
    <w:unhideWhenUsed/>
    <w:rsid w:val="006E2925"/>
    <w:pPr>
      <w:spacing w:before="100" w:beforeAutospacing="1" w:after="100" w:afterAutospacing="1" w:line="240" w:lineRule="auto"/>
    </w:pPr>
    <w:rPr>
      <w:rFonts w:ascii="Times New Roman" w:eastAsia="SimSun" w:hAnsi="Times New Roman" w:cs="Times New Roman"/>
      <w:sz w:val="24"/>
      <w:szCs w:val="24"/>
    </w:rPr>
  </w:style>
  <w:style w:type="character" w:styleId="a9">
    <w:name w:val="Hyperlink"/>
    <w:basedOn w:val="a0"/>
    <w:uiPriority w:val="99"/>
    <w:unhideWhenUsed/>
    <w:rsid w:val="00FA409E"/>
    <w:rPr>
      <w:color w:val="0563C1" w:themeColor="hyperlink"/>
      <w:u w:val="single"/>
    </w:rPr>
  </w:style>
  <w:style w:type="character" w:styleId="aa">
    <w:name w:val="Unresolved Mention"/>
    <w:basedOn w:val="a0"/>
    <w:uiPriority w:val="99"/>
    <w:semiHidden/>
    <w:unhideWhenUsed/>
    <w:rsid w:val="00FA409E"/>
    <w:rPr>
      <w:color w:val="605E5C"/>
      <w:shd w:val="clear" w:color="auto" w:fill="E1DFDD"/>
    </w:rPr>
  </w:style>
  <w:style w:type="table" w:styleId="ab">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Revision"/>
    <w:hidden/>
    <w:uiPriority w:val="99"/>
    <w:semiHidden/>
    <w:rsid w:val="00C437CF"/>
    <w:pPr>
      <w:spacing w:after="0" w:line="240" w:lineRule="auto"/>
    </w:pPr>
    <w:rPr>
      <w:lang w:val="de-CH"/>
    </w:rPr>
  </w:style>
  <w:style w:type="paragraph" w:customStyle="1" w:styleId="paragraph">
    <w:name w:val="paragraph"/>
    <w:basedOn w:val="a"/>
    <w:rsid w:val="000C4145"/>
    <w:pPr>
      <w:spacing w:before="100" w:beforeAutospacing="1" w:after="100" w:afterAutospacing="1" w:line="240" w:lineRule="auto"/>
    </w:pPr>
    <w:rPr>
      <w:rFonts w:ascii="Times New Roman" w:eastAsia="SimSun" w:hAnsi="Times New Roman" w:cs="Times New Roman"/>
      <w:sz w:val="24"/>
      <w:szCs w:val="24"/>
    </w:rPr>
  </w:style>
  <w:style w:type="character" w:customStyle="1" w:styleId="normaltextrun">
    <w:name w:val="normaltextrun"/>
    <w:basedOn w:val="a0"/>
    <w:rsid w:val="000C4145"/>
  </w:style>
  <w:style w:type="character" w:customStyle="1" w:styleId="scxw248845653">
    <w:name w:val="scxw248845653"/>
    <w:basedOn w:val="a0"/>
    <w:rsid w:val="000C4145"/>
  </w:style>
  <w:style w:type="character" w:customStyle="1" w:styleId="eop">
    <w:name w:val="eop"/>
    <w:basedOn w:val="a0"/>
    <w:rsid w:val="000C4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033">
      <w:bodyDiv w:val="1"/>
      <w:marLeft w:val="0"/>
      <w:marRight w:val="0"/>
      <w:marTop w:val="0"/>
      <w:marBottom w:val="0"/>
      <w:divBdr>
        <w:top w:val="none" w:sz="0" w:space="0" w:color="auto"/>
        <w:left w:val="none" w:sz="0" w:space="0" w:color="auto"/>
        <w:bottom w:val="none" w:sz="0" w:space="0" w:color="auto"/>
        <w:right w:val="none" w:sz="0" w:space="0" w:color="auto"/>
      </w:divBdr>
    </w:div>
    <w:div w:id="634261004">
      <w:bodyDiv w:val="1"/>
      <w:marLeft w:val="0"/>
      <w:marRight w:val="0"/>
      <w:marTop w:val="0"/>
      <w:marBottom w:val="0"/>
      <w:divBdr>
        <w:top w:val="none" w:sz="0" w:space="0" w:color="auto"/>
        <w:left w:val="none" w:sz="0" w:space="0" w:color="auto"/>
        <w:bottom w:val="none" w:sz="0" w:space="0" w:color="auto"/>
        <w:right w:val="none" w:sz="0" w:space="0" w:color="auto"/>
      </w:divBdr>
      <w:divsChild>
        <w:div w:id="1535465664">
          <w:marLeft w:val="0"/>
          <w:marRight w:val="0"/>
          <w:marTop w:val="0"/>
          <w:marBottom w:val="0"/>
          <w:divBdr>
            <w:top w:val="none" w:sz="0" w:space="0" w:color="auto"/>
            <w:left w:val="none" w:sz="0" w:space="0" w:color="auto"/>
            <w:bottom w:val="none" w:sz="0" w:space="0" w:color="auto"/>
            <w:right w:val="none" w:sz="0" w:space="0" w:color="auto"/>
          </w:divBdr>
        </w:div>
        <w:div w:id="1317341541">
          <w:marLeft w:val="0"/>
          <w:marRight w:val="0"/>
          <w:marTop w:val="0"/>
          <w:marBottom w:val="0"/>
          <w:divBdr>
            <w:top w:val="none" w:sz="0" w:space="0" w:color="auto"/>
            <w:left w:val="none" w:sz="0" w:space="0" w:color="auto"/>
            <w:bottom w:val="none" w:sz="0" w:space="0" w:color="auto"/>
            <w:right w:val="none" w:sz="0" w:space="0" w:color="auto"/>
          </w:divBdr>
        </w:div>
        <w:div w:id="1898542346">
          <w:marLeft w:val="0"/>
          <w:marRight w:val="0"/>
          <w:marTop w:val="0"/>
          <w:marBottom w:val="0"/>
          <w:divBdr>
            <w:top w:val="none" w:sz="0" w:space="0" w:color="auto"/>
            <w:left w:val="none" w:sz="0" w:space="0" w:color="auto"/>
            <w:bottom w:val="none" w:sz="0" w:space="0" w:color="auto"/>
            <w:right w:val="none" w:sz="0" w:space="0" w:color="auto"/>
          </w:divBdr>
        </w:div>
      </w:divsChild>
    </w:div>
    <w:div w:id="983268826">
      <w:bodyDiv w:val="1"/>
      <w:marLeft w:val="0"/>
      <w:marRight w:val="0"/>
      <w:marTop w:val="0"/>
      <w:marBottom w:val="0"/>
      <w:divBdr>
        <w:top w:val="none" w:sz="0" w:space="0" w:color="auto"/>
        <w:left w:val="none" w:sz="0" w:space="0" w:color="auto"/>
        <w:bottom w:val="none" w:sz="0" w:space="0" w:color="auto"/>
        <w:right w:val="none" w:sz="0" w:space="0" w:color="auto"/>
      </w:divBdr>
    </w:div>
    <w:div w:id="1622345194">
      <w:bodyDiv w:val="1"/>
      <w:marLeft w:val="0"/>
      <w:marRight w:val="0"/>
      <w:marTop w:val="0"/>
      <w:marBottom w:val="0"/>
      <w:divBdr>
        <w:top w:val="none" w:sz="0" w:space="0" w:color="auto"/>
        <w:left w:val="none" w:sz="0" w:space="0" w:color="auto"/>
        <w:bottom w:val="none" w:sz="0" w:space="0" w:color="auto"/>
        <w:right w:val="none" w:sz="0" w:space="0" w:color="auto"/>
      </w:divBdr>
    </w:div>
    <w:div w:id="1964340689">
      <w:bodyDiv w:val="1"/>
      <w:marLeft w:val="0"/>
      <w:marRight w:val="0"/>
      <w:marTop w:val="0"/>
      <w:marBottom w:val="0"/>
      <w:divBdr>
        <w:top w:val="none" w:sz="0" w:space="0" w:color="auto"/>
        <w:left w:val="none" w:sz="0" w:space="0" w:color="auto"/>
        <w:bottom w:val="none" w:sz="0" w:space="0" w:color="auto"/>
        <w:right w:val="none" w:sz="0" w:space="0" w:color="auto"/>
      </w:divBdr>
      <w:divsChild>
        <w:div w:id="815299908">
          <w:marLeft w:val="0"/>
          <w:marRight w:val="0"/>
          <w:marTop w:val="0"/>
          <w:marBottom w:val="0"/>
          <w:divBdr>
            <w:top w:val="none" w:sz="0" w:space="0" w:color="auto"/>
            <w:left w:val="none" w:sz="0" w:space="0" w:color="auto"/>
            <w:bottom w:val="none" w:sz="0" w:space="0" w:color="auto"/>
            <w:right w:val="none" w:sz="0" w:space="0" w:color="auto"/>
          </w:divBdr>
        </w:div>
        <w:div w:id="1050760505">
          <w:marLeft w:val="0"/>
          <w:marRight w:val="0"/>
          <w:marTop w:val="0"/>
          <w:marBottom w:val="0"/>
          <w:divBdr>
            <w:top w:val="none" w:sz="0" w:space="0" w:color="auto"/>
            <w:left w:val="none" w:sz="0" w:space="0" w:color="auto"/>
            <w:bottom w:val="none" w:sz="0" w:space="0" w:color="auto"/>
            <w:right w:val="none" w:sz="0" w:space="0" w:color="auto"/>
          </w:divBdr>
        </w:div>
        <w:div w:id="56364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lcf76f155ced4ddcb4097134ff3c332f xmlns="8bd818bb-685b-4fde-8d4e-efe8814d6791">
      <Terms xmlns="http://schemas.microsoft.com/office/infopath/2007/PartnerControls"/>
    </lcf76f155ced4ddcb4097134ff3c332f>
    <SharedWithUsers xmlns="87554e4f-bd8a-4399-814b-432259e465a9">
      <UserInfo>
        <DisplayName>Haenggi Florian | DT Swiss AG</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B8115-CD3F-4C22-9039-D9F0F6073521}">
  <ds:schemaRefs>
    <ds:schemaRef ds:uri="http://schemas.microsoft.com/office/2006/metadata/properties"/>
    <ds:schemaRef ds:uri="http://schemas.microsoft.com/office/infopath/2007/PartnerControls"/>
    <ds:schemaRef ds:uri="af6197b0-4c8f-46b2-972d-3a691143cba3"/>
    <ds:schemaRef ds:uri="8bd818bb-685b-4fde-8d4e-efe8814d6791"/>
    <ds:schemaRef ds:uri="87554e4f-bd8a-4399-814b-432259e465a9"/>
  </ds:schemaRefs>
</ds:datastoreItem>
</file>

<file path=customXml/itemProps2.xml><?xml version="1.0" encoding="utf-8"?>
<ds:datastoreItem xmlns:ds="http://schemas.openxmlformats.org/officeDocument/2006/customXml" ds:itemID="{8265B822-FBFB-418B-8354-D57D34359E00}">
  <ds:schemaRefs>
    <ds:schemaRef ds:uri="http://schemas.microsoft.com/sharepoint/v3/contenttype/forms"/>
  </ds:schemaRefs>
</ds:datastoreItem>
</file>

<file path=customXml/itemProps3.xml><?xml version="1.0" encoding="utf-8"?>
<ds:datastoreItem xmlns:ds="http://schemas.openxmlformats.org/officeDocument/2006/customXml" ds:itemID="{0036A683-EE2C-478E-A411-92E842B9A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AED0E7-4FE4-4242-B580-7DE59B13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199</Characters>
  <Application>Microsoft Office Word</Application>
  <DocSecurity>0</DocSecurity>
  <Lines>1</Lines>
  <Paragraphs>1</Paragraphs>
  <ScaleCrop>false</ScaleCrop>
  <Company/>
  <LinksUpToDate>false</LinksUpToDate>
  <CharactersWithSpaces>598</CharactersWithSpaces>
  <SharedDoc>false</SharedDoc>
  <HLinks>
    <vt:vector size="12" baseType="variant">
      <vt:variant>
        <vt:i4>5439509</vt:i4>
      </vt:variant>
      <vt:variant>
        <vt:i4>3</vt:i4>
      </vt:variant>
      <vt:variant>
        <vt:i4>0</vt:i4>
      </vt:variant>
      <vt:variant>
        <vt:i4>5</vt:i4>
      </vt:variant>
      <vt:variant>
        <vt:lpwstr>http://www.dtswiss.com/en/wheels/wheels-technology/ratchet-technology</vt:lpwstr>
      </vt:variant>
      <vt:variant>
        <vt:lpwstr/>
      </vt:variant>
      <vt:variant>
        <vt:i4>2228323</vt:i4>
      </vt:variant>
      <vt:variant>
        <vt:i4>0</vt:i4>
      </vt:variant>
      <vt:variant>
        <vt:i4>0</vt:i4>
      </vt:variant>
      <vt:variant>
        <vt:i4>5</vt:i4>
      </vt:variant>
      <vt:variant>
        <vt:lpwstr>https://www.dtswiss.com/en/components/spokes-and-nipples/spokes/dt-aerolite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Hsu Bacon | DT Swiss (Asia) Ltd.</cp:lastModifiedBy>
  <cp:revision>39</cp:revision>
  <dcterms:created xsi:type="dcterms:W3CDTF">2023-11-02T07:14:00Z</dcterms:created>
  <dcterms:modified xsi:type="dcterms:W3CDTF">2023-11-16T07:43:00Z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9cf7129361655945d8e104acc7f44678c3e42a87d26b20a640c46fd6aebac217</vt:lpwstr>
  </property>
</Properties>
</file>