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352C2" w14:textId="486745D7" w:rsidR="009B76AD" w:rsidRPr="009D6100" w:rsidRDefault="00967286" w:rsidP="009B76AD">
      <w:pPr>
        <w:rPr>
          <w:lang w:val="it-IT" w:eastAsia="ja-JP"/>
        </w:rPr>
      </w:pPr>
      <w:r w:rsidRPr="009D6100">
        <w:rPr>
          <w:lang w:val="it-IT" w:eastAsia="ja-JP"/>
        </w:rPr>
        <w:t xml:space="preserve">Sense of </w:t>
      </w:r>
      <w:proofErr w:type="spellStart"/>
      <w:r w:rsidRPr="00967286">
        <w:rPr>
          <w:lang w:val="it-IT" w:eastAsia="ja-JP"/>
        </w:rPr>
        <w:t>independence</w:t>
      </w:r>
      <w:proofErr w:type="spellEnd"/>
    </w:p>
    <w:p w14:paraId="5CA676A0" w14:textId="77777777" w:rsidR="00CB0FA6" w:rsidRPr="00CB0FA6" w:rsidRDefault="00CB0FA6" w:rsidP="00CB0FA6">
      <w:pPr>
        <w:rPr>
          <w:lang w:val="it-IT" w:eastAsia="ja-JP"/>
        </w:rPr>
      </w:pPr>
      <w:r w:rsidRPr="00CB0FA6">
        <w:rPr>
          <w:rFonts w:hint="eastAsia"/>
          <w:lang w:val="it-IT" w:eastAsia="ja-JP"/>
        </w:rPr>
        <w:t>靴紐を締め、ジャージのファスナーを上げ、ヘルメットを装着する</w:t>
      </w:r>
      <w:r w:rsidRPr="00CB0FA6">
        <w:rPr>
          <w:rFonts w:ascii="Times New Roman" w:hAnsi="Times New Roman" w:cs="Times New Roman" w:hint="eastAsia"/>
          <w:lang w:val="it-IT" w:eastAsia="ja-JP"/>
        </w:rPr>
        <w:t>――</w:t>
      </w:r>
      <w:r w:rsidRPr="00CB0FA6">
        <w:rPr>
          <w:rFonts w:hint="eastAsia"/>
          <w:lang w:val="it-IT" w:eastAsia="ja-JP"/>
        </w:rPr>
        <w:t>静かな集中が始まる。長距離の周回コース、夕暮れ時の疾走、急勾配のグラベル、賑やかな街中……どんなライドでも、あなたは万全の準備ができている。そして今、その瞬間のために生まれた相棒が登場した。</w:t>
      </w:r>
    </w:p>
    <w:p w14:paraId="7921AE5D" w14:textId="77777777" w:rsidR="00CB0FA6" w:rsidRPr="00CB0FA6" w:rsidRDefault="00CB0FA6" w:rsidP="00CB0FA6">
      <w:pPr>
        <w:rPr>
          <w:lang w:val="it-IT" w:eastAsia="ja-JP"/>
        </w:rPr>
      </w:pPr>
      <w:r w:rsidRPr="00CB0FA6">
        <w:rPr>
          <w:rFonts w:hint="eastAsia"/>
          <w:lang w:val="it-IT" w:eastAsia="ja-JP"/>
        </w:rPr>
        <w:t>山間部で電波が途切れても、トンネルで接続が遮られても、リアハブに最適化されたこの相棒は、正確な計測を止めません。</w:t>
      </w:r>
    </w:p>
    <w:p w14:paraId="1C2B289D" w14:textId="77777777" w:rsidR="00CB0FA6" w:rsidRPr="00CB0FA6" w:rsidRDefault="00CB0FA6" w:rsidP="00CB0FA6">
      <w:pPr>
        <w:rPr>
          <w:lang w:val="it-IT" w:eastAsia="ja-JP"/>
        </w:rPr>
      </w:pPr>
      <w:proofErr w:type="spellStart"/>
      <w:r w:rsidRPr="00CB0FA6">
        <w:rPr>
          <w:rFonts w:hint="eastAsia"/>
          <w:lang w:val="it-IT" w:eastAsia="ja-JP"/>
        </w:rPr>
        <w:t>Wahoo</w:t>
      </w:r>
      <w:proofErr w:type="spellEnd"/>
      <w:r w:rsidRPr="00CB0FA6">
        <w:rPr>
          <w:rFonts w:hint="eastAsia"/>
          <w:lang w:val="it-IT" w:eastAsia="ja-JP"/>
        </w:rPr>
        <w:t>とのパートナーシップにより、ホイールの回転ひとつひとつを高精度な速度データへ変換するスピードセンサーを開発。衛星信号が届かない場所でも、途切れることなく計測を続ける。途切れなし。言い訳なし。</w:t>
      </w:r>
    </w:p>
    <w:p w14:paraId="3EC1C835" w14:textId="77777777" w:rsidR="00CB0FA6" w:rsidRPr="00CB0FA6" w:rsidRDefault="00CB0FA6" w:rsidP="00CB0FA6">
      <w:pPr>
        <w:rPr>
          <w:lang w:val="it-IT" w:eastAsia="ja-JP"/>
        </w:rPr>
      </w:pPr>
      <w:r w:rsidRPr="00CB0FA6">
        <w:rPr>
          <w:rFonts w:hint="eastAsia"/>
          <w:lang w:val="it-IT" w:eastAsia="ja-JP"/>
        </w:rPr>
        <w:t>スマートウォッチでも、サイクルコンピューターでも、このセンサーはあなたの挑戦にふさわしいアドバンテージをもたらします。</w:t>
      </w:r>
    </w:p>
    <w:p w14:paraId="2B2A636F" w14:textId="77777777" w:rsidR="00CB0FA6" w:rsidRPr="00CB0FA6" w:rsidRDefault="00CB0FA6" w:rsidP="00CB0FA6">
      <w:pPr>
        <w:rPr>
          <w:lang w:val="it-IT" w:eastAsia="ja-JP"/>
        </w:rPr>
      </w:pPr>
      <w:r w:rsidRPr="00CB0FA6">
        <w:rPr>
          <w:rFonts w:hint="eastAsia"/>
          <w:lang w:val="it-IT" w:eastAsia="ja-JP"/>
        </w:rPr>
        <w:t>シームレスなフィット感、クリーンなルックス。より確かな、自由なライドへ。</w:t>
      </w:r>
    </w:p>
    <w:p w14:paraId="14356C6C" w14:textId="77777777" w:rsidR="00CB0FA6" w:rsidRPr="00CB0FA6" w:rsidRDefault="00CB0FA6" w:rsidP="00CB0FA6">
      <w:pPr>
        <w:rPr>
          <w:lang w:val="it-IT" w:eastAsia="ja-JP"/>
        </w:rPr>
      </w:pPr>
      <w:r w:rsidRPr="00CB0FA6">
        <w:rPr>
          <w:rFonts w:hint="eastAsia"/>
          <w:lang w:val="it-IT" w:eastAsia="ja-JP"/>
        </w:rPr>
        <w:t>GPS</w:t>
      </w:r>
      <w:r w:rsidRPr="00CB0FA6">
        <w:rPr>
          <w:rFonts w:hint="eastAsia"/>
          <w:lang w:val="it-IT" w:eastAsia="ja-JP"/>
        </w:rPr>
        <w:t>が止まっても、アドベンチャーは止まらない。</w:t>
      </w:r>
    </w:p>
    <w:p w14:paraId="608D2F91" w14:textId="77777777" w:rsidR="00CB0FA6" w:rsidRPr="00CB0FA6" w:rsidRDefault="00CB0FA6" w:rsidP="00CB0FA6">
      <w:pPr>
        <w:rPr>
          <w:lang w:val="it-IT" w:eastAsia="ja-JP"/>
        </w:rPr>
      </w:pPr>
      <w:r w:rsidRPr="00CB0FA6">
        <w:rPr>
          <w:rFonts w:hint="eastAsia"/>
          <w:lang w:val="it-IT" w:eastAsia="ja-JP"/>
        </w:rPr>
        <w:t>装着し、その瞬間を走り抜けよう。</w:t>
      </w:r>
    </w:p>
    <w:p w14:paraId="491B5572" w14:textId="2366C0B1" w:rsidR="009D6100" w:rsidRDefault="00CB0FA6" w:rsidP="00CB0FA6">
      <w:pPr>
        <w:rPr>
          <w:lang w:val="it-IT" w:eastAsia="ja-JP"/>
        </w:rPr>
      </w:pPr>
      <w:r w:rsidRPr="00CB0FA6">
        <w:rPr>
          <w:rFonts w:hint="eastAsia"/>
          <w:lang w:val="it-IT" w:eastAsia="ja-JP"/>
        </w:rPr>
        <w:t>ライドを、自分のものに。</w:t>
      </w:r>
    </w:p>
    <w:p w14:paraId="370182C7" w14:textId="77777777" w:rsidR="00CB0FA6" w:rsidRPr="009D6100" w:rsidRDefault="00CB0FA6" w:rsidP="00CB0FA6">
      <w:pPr>
        <w:rPr>
          <w:lang w:val="it-IT" w:eastAsia="ja-JP"/>
        </w:rPr>
      </w:pPr>
    </w:p>
    <w:p w14:paraId="24E9450B" w14:textId="7875D5DA" w:rsidR="009B76AD" w:rsidRPr="009D6100" w:rsidRDefault="009B76AD" w:rsidP="009B76AD">
      <w:pPr>
        <w:rPr>
          <w:lang w:val="it-IT" w:eastAsia="ja-JP"/>
        </w:rPr>
      </w:pPr>
      <w:r w:rsidRPr="009D6100">
        <w:rPr>
          <w:rFonts w:hint="eastAsia"/>
          <w:lang w:val="it-IT" w:eastAsia="ja-JP"/>
        </w:rPr>
        <w:t>SPLINE</w:t>
      </w:r>
    </w:p>
    <w:p w14:paraId="617BEAA1" w14:textId="77777777" w:rsidR="00CB0FA6" w:rsidRDefault="00CB0FA6" w:rsidP="009B76AD">
      <w:pPr>
        <w:rPr>
          <w:lang w:val="it-IT" w:eastAsia="ja-JP"/>
        </w:rPr>
      </w:pPr>
      <w:r w:rsidRPr="00CB0FA6">
        <w:rPr>
          <w:rFonts w:hint="eastAsia"/>
          <w:lang w:val="it-IT" w:eastAsia="ja-JP"/>
        </w:rPr>
        <w:t xml:space="preserve">DT Swiss TRACKR SPEED </w:t>
      </w:r>
      <w:r w:rsidRPr="00CB0FA6">
        <w:rPr>
          <w:rFonts w:hint="eastAsia"/>
          <w:lang w:val="it-IT" w:eastAsia="ja-JP"/>
        </w:rPr>
        <w:t>は</w:t>
      </w:r>
      <w:r w:rsidRPr="00CB0FA6">
        <w:rPr>
          <w:rFonts w:hint="eastAsia"/>
          <w:lang w:val="it-IT" w:eastAsia="ja-JP"/>
        </w:rPr>
        <w:t xml:space="preserve"> SPLINE </w:t>
      </w:r>
      <w:r w:rsidRPr="00CB0FA6">
        <w:rPr>
          <w:rFonts w:hint="eastAsia"/>
          <w:lang w:val="it-IT" w:eastAsia="ja-JP"/>
        </w:rPr>
        <w:t>に対応し、ハブと一体化するようにフィットします。</w:t>
      </w:r>
    </w:p>
    <w:p w14:paraId="175263A8" w14:textId="77777777" w:rsidR="00967286" w:rsidRDefault="00967286" w:rsidP="009B76AD">
      <w:pPr>
        <w:rPr>
          <w:lang w:val="it-IT" w:eastAsia="ja-JP"/>
        </w:rPr>
      </w:pPr>
    </w:p>
    <w:p w14:paraId="2B51B412" w14:textId="5798ADDA" w:rsidR="009B76AD" w:rsidRPr="009D6100" w:rsidRDefault="009B76AD" w:rsidP="009B76AD">
      <w:pPr>
        <w:rPr>
          <w:lang w:val="it-IT" w:eastAsia="ja-JP"/>
        </w:rPr>
      </w:pPr>
      <w:r w:rsidRPr="009D6100">
        <w:rPr>
          <w:rFonts w:hint="eastAsia"/>
          <w:lang w:val="it-IT" w:eastAsia="ja-JP"/>
        </w:rPr>
        <w:t>DICUT</w:t>
      </w:r>
    </w:p>
    <w:p w14:paraId="4E7FE221" w14:textId="77777777" w:rsidR="00CB0FA6" w:rsidRDefault="00CB0FA6" w:rsidP="009B76AD">
      <w:pPr>
        <w:rPr>
          <w:lang w:val="it-IT" w:eastAsia="ja-JP"/>
        </w:rPr>
      </w:pPr>
      <w:r w:rsidRPr="00CB0FA6">
        <w:rPr>
          <w:rFonts w:hint="eastAsia"/>
          <w:lang w:val="it-IT" w:eastAsia="ja-JP"/>
        </w:rPr>
        <w:t xml:space="preserve">DT Swiss TRACKR SPEED </w:t>
      </w:r>
      <w:r w:rsidRPr="00CB0FA6">
        <w:rPr>
          <w:rFonts w:hint="eastAsia"/>
          <w:lang w:val="it-IT" w:eastAsia="ja-JP"/>
        </w:rPr>
        <w:t>は</w:t>
      </w:r>
      <w:r w:rsidRPr="00CB0FA6">
        <w:rPr>
          <w:rFonts w:hint="eastAsia"/>
          <w:lang w:val="it-IT" w:eastAsia="ja-JP"/>
        </w:rPr>
        <w:t xml:space="preserve"> DICUT </w:t>
      </w:r>
      <w:r w:rsidRPr="00CB0FA6">
        <w:rPr>
          <w:rFonts w:hint="eastAsia"/>
          <w:lang w:val="it-IT" w:eastAsia="ja-JP"/>
        </w:rPr>
        <w:t>に対応し、ハブのクリーンでエレガント、かつレーシーなデザインを損なうことなく調和します。</w:t>
      </w:r>
    </w:p>
    <w:p w14:paraId="19450CBE" w14:textId="77777777" w:rsidR="00967286" w:rsidRDefault="00967286" w:rsidP="00660347">
      <w:pPr>
        <w:rPr>
          <w:lang w:eastAsia="ja-JP"/>
        </w:rPr>
      </w:pPr>
    </w:p>
    <w:p w14:paraId="6493C5AB" w14:textId="4EC5E73E" w:rsidR="00CB0FA6" w:rsidRDefault="00CB0FA6" w:rsidP="00660347">
      <w:pPr>
        <w:rPr>
          <w:lang w:val="it-IT" w:eastAsia="ja-JP"/>
        </w:rPr>
      </w:pPr>
      <w:r w:rsidRPr="00CB0FA6">
        <w:rPr>
          <w:rFonts w:hint="eastAsia"/>
          <w:lang w:val="it-IT" w:eastAsia="ja-JP"/>
        </w:rPr>
        <w:t>充電式</w:t>
      </w:r>
    </w:p>
    <w:p w14:paraId="216AFDD5" w14:textId="6D81AA36" w:rsidR="00CB0FA6" w:rsidRDefault="00CB0FA6" w:rsidP="00CB0FA6">
      <w:pPr>
        <w:rPr>
          <w:lang w:val="it-IT" w:eastAsia="ja-JP"/>
        </w:rPr>
      </w:pPr>
      <w:r w:rsidRPr="00CB0FA6">
        <w:rPr>
          <w:rFonts w:hint="eastAsia"/>
          <w:lang w:val="it-IT" w:eastAsia="ja-JP"/>
        </w:rPr>
        <w:t xml:space="preserve">DT Swiss TRACKR SPEED </w:t>
      </w:r>
      <w:r w:rsidRPr="00CB0FA6">
        <w:rPr>
          <w:rFonts w:hint="eastAsia"/>
          <w:lang w:val="it-IT" w:eastAsia="ja-JP"/>
        </w:rPr>
        <w:t>は、ハブへの取り付けが簡単なだけでなく、マグネット式ケーブルによる充電も容易です。煩わしさのない、スムーズで直感的な使用感を実現します。</w:t>
      </w:r>
    </w:p>
    <w:p w14:paraId="5D27CBB8" w14:textId="77777777" w:rsidR="00967286" w:rsidRDefault="00967286" w:rsidP="00CB0FA6">
      <w:pPr>
        <w:rPr>
          <w:lang w:eastAsia="ja-JP"/>
        </w:rPr>
      </w:pPr>
    </w:p>
    <w:p w14:paraId="5FE1FFB1" w14:textId="090698FD" w:rsidR="00514B40" w:rsidRPr="009D6100" w:rsidRDefault="00CB0FA6" w:rsidP="00CB0FA6">
      <w:pPr>
        <w:rPr>
          <w:lang w:val="it-IT" w:eastAsia="ja-JP"/>
        </w:rPr>
      </w:pPr>
      <w:r w:rsidRPr="00CB0FA6">
        <w:rPr>
          <w:rFonts w:hint="eastAsia"/>
          <w:lang w:val="it-IT" w:eastAsia="ja-JP"/>
        </w:rPr>
        <w:t>互換性</w:t>
      </w:r>
    </w:p>
    <w:p w14:paraId="4C26A96C" w14:textId="393C2959" w:rsidR="009B76AD" w:rsidRPr="009D6100" w:rsidRDefault="00CB0FA6" w:rsidP="00CB0FA6">
      <w:pPr>
        <w:rPr>
          <w:lang w:val="it-IT" w:eastAsia="ja-JP"/>
        </w:rPr>
      </w:pPr>
      <w:r w:rsidRPr="00CB0FA6">
        <w:rPr>
          <w:rFonts w:hint="eastAsia"/>
          <w:lang w:val="it-IT" w:eastAsia="ja-JP"/>
        </w:rPr>
        <w:t xml:space="preserve">ANT+ </w:t>
      </w:r>
      <w:r w:rsidRPr="00CB0FA6">
        <w:rPr>
          <w:rFonts w:hint="eastAsia"/>
          <w:lang w:val="it-IT" w:eastAsia="ja-JP"/>
        </w:rPr>
        <w:t>および</w:t>
      </w:r>
      <w:r w:rsidRPr="00CB0FA6">
        <w:rPr>
          <w:rFonts w:hint="eastAsia"/>
          <w:lang w:val="it-IT" w:eastAsia="ja-JP"/>
        </w:rPr>
        <w:t xml:space="preserve"> Bluetooth </w:t>
      </w:r>
      <w:r w:rsidRPr="00CB0FA6">
        <w:rPr>
          <w:rFonts w:hint="eastAsia"/>
          <w:lang w:val="it-IT" w:eastAsia="ja-JP"/>
        </w:rPr>
        <w:t>により、スマートフォン、スマートウォッチ、またはサイクルコンピューターへワイヤレス接続が可能です。</w:t>
      </w:r>
    </w:p>
    <w:sectPr w:rsidR="009B76AD" w:rsidRPr="009D61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85438" w14:textId="77777777" w:rsidR="00681383" w:rsidRDefault="00681383" w:rsidP="00E3008D">
      <w:pPr>
        <w:spacing w:after="0" w:line="240" w:lineRule="auto"/>
      </w:pPr>
      <w:r>
        <w:separator/>
      </w:r>
    </w:p>
  </w:endnote>
  <w:endnote w:type="continuationSeparator" w:id="0">
    <w:p w14:paraId="2D65B1CB" w14:textId="77777777" w:rsidR="00681383" w:rsidRDefault="00681383" w:rsidP="00E3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T Swiss Corporate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C46A8" w14:textId="77777777" w:rsidR="00681383" w:rsidRDefault="00681383" w:rsidP="00E3008D">
      <w:pPr>
        <w:spacing w:after="0" w:line="240" w:lineRule="auto"/>
      </w:pPr>
      <w:r>
        <w:separator/>
      </w:r>
    </w:p>
  </w:footnote>
  <w:footnote w:type="continuationSeparator" w:id="0">
    <w:p w14:paraId="3F6FFA08" w14:textId="77777777" w:rsidR="00681383" w:rsidRDefault="00681383" w:rsidP="00E300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AD"/>
    <w:rsid w:val="0026674D"/>
    <w:rsid w:val="002726F3"/>
    <w:rsid w:val="00514B40"/>
    <w:rsid w:val="00557086"/>
    <w:rsid w:val="00660347"/>
    <w:rsid w:val="00676580"/>
    <w:rsid w:val="00681383"/>
    <w:rsid w:val="006C32A3"/>
    <w:rsid w:val="00885437"/>
    <w:rsid w:val="00886793"/>
    <w:rsid w:val="00967286"/>
    <w:rsid w:val="009B76AD"/>
    <w:rsid w:val="009D6100"/>
    <w:rsid w:val="00CB0FA6"/>
    <w:rsid w:val="00E07117"/>
    <w:rsid w:val="00E3008D"/>
    <w:rsid w:val="00F2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60E387"/>
  <w15:chartTrackingRefBased/>
  <w15:docId w15:val="{4D63E26F-B7C4-40AF-B139-643F04B1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T Swiss Corporate Light" w:eastAsiaTheme="minorEastAsia" w:hAnsi="DT Swiss Corporate Light" w:cstheme="minorBidi"/>
        <w:kern w:val="2"/>
        <w:sz w:val="22"/>
        <w:szCs w:val="24"/>
        <w:lang w:val="de-CH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7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7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B76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76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76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76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76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76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76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7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7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B76A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76A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76A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76A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76A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76A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76A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B7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B7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76A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76A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7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76A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76A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76A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7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76A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76A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300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008D"/>
  </w:style>
  <w:style w:type="paragraph" w:styleId="Fuzeile">
    <w:name w:val="footer"/>
    <w:basedOn w:val="Standard"/>
    <w:link w:val="FuzeileZchn"/>
    <w:uiPriority w:val="99"/>
    <w:unhideWhenUsed/>
    <w:rsid w:val="00E300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0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F13C6759C104CB965674A75221C70" ma:contentTypeVersion="18" ma:contentTypeDescription="Create a new document." ma:contentTypeScope="" ma:versionID="71c8d1bce7c269295310705df4024467">
  <xsd:schema xmlns:xsd="http://www.w3.org/2001/XMLSchema" xmlns:xs="http://www.w3.org/2001/XMLSchema" xmlns:p="http://schemas.microsoft.com/office/2006/metadata/properties" xmlns:ns2="87554e4f-bd8a-4399-814b-432259e465a9" xmlns:ns3="8bd818bb-685b-4fde-8d4e-efe8814d6791" xmlns:ns4="af6197b0-4c8f-46b2-972d-3a691143cba3" targetNamespace="http://schemas.microsoft.com/office/2006/metadata/properties" ma:root="true" ma:fieldsID="d4cb8b43ba1eba64c5295a57cad9b694" ns2:_="" ns3:_="" ns4:_="">
    <xsd:import namespace="87554e4f-bd8a-4399-814b-432259e465a9"/>
    <xsd:import namespace="8bd818bb-685b-4fde-8d4e-efe8814d6791"/>
    <xsd:import namespace="af6197b0-4c8f-46b2-972d-3a691143cb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54e4f-bd8a-4399-814b-432259e465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818bb-685b-4fde-8d4e-efe8814d6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348d762-4d32-4bd9-aca3-e63afe276a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197b0-4c8f-46b2-972d-3a691143cb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488529-6a7e-49a5-8cb3-58ad4351ec12}" ma:internalName="TaxCatchAll" ma:showField="CatchAllData" ma:web="87554e4f-bd8a-4399-814b-432259e465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818bb-685b-4fde-8d4e-efe8814d6791">
      <Terms xmlns="http://schemas.microsoft.com/office/infopath/2007/PartnerControls"/>
    </lcf76f155ced4ddcb4097134ff3c332f>
    <TaxCatchAll xmlns="af6197b0-4c8f-46b2-972d-3a691143cba3" xsi:nil="true"/>
  </documentManagement>
</p:properties>
</file>

<file path=customXml/itemProps1.xml><?xml version="1.0" encoding="utf-8"?>
<ds:datastoreItem xmlns:ds="http://schemas.openxmlformats.org/officeDocument/2006/customXml" ds:itemID="{09BC0B8D-ED72-4632-B147-6E5452C94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54e4f-bd8a-4399-814b-432259e465a9"/>
    <ds:schemaRef ds:uri="8bd818bb-685b-4fde-8d4e-efe8814d6791"/>
    <ds:schemaRef ds:uri="af6197b0-4c8f-46b2-972d-3a691143cb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C4F32B-F4DF-44FC-9768-C147784014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BA1658-C30F-4140-B817-FE1F5A6F05D0}">
  <ds:schemaRefs>
    <ds:schemaRef ds:uri="http://schemas.microsoft.com/office/2006/metadata/properties"/>
    <ds:schemaRef ds:uri="http://schemas.microsoft.com/office/infopath/2007/PartnerControls"/>
    <ds:schemaRef ds:uri="8bd818bb-685b-4fde-8d4e-efe8814d6791"/>
    <ds:schemaRef ds:uri="af6197b0-4c8f-46b2-972d-3a691143cba3"/>
  </ds:schemaRefs>
</ds:datastoreItem>
</file>

<file path=docMetadata/LabelInfo.xml><?xml version="1.0" encoding="utf-8"?>
<clbl:labelList xmlns:clbl="http://schemas.microsoft.com/office/2020/mipLabelMetadata">
  <clbl:label id="{aba974e7-c856-4cba-93db-e2c4dffa7c82}" enabled="0" method="" siteId="{aba974e7-c856-4cba-93db-e2c4dffa7c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670</Characters>
  <Application>Microsoft Office Word</Application>
  <DocSecurity>0</DocSecurity>
  <Lines>5</Lines>
  <Paragraphs>1</Paragraphs>
  <ScaleCrop>false</ScaleCrop>
  <Company>DT Swiss AG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Weckenmann Philipp | DT Swiss AG</dc:creator>
  <cp:keywords/>
  <dc:description/>
  <cp:lastModifiedBy>Boeckmann Heidi | DT Swiss AG</cp:lastModifiedBy>
  <cp:revision>4</cp:revision>
  <dcterms:created xsi:type="dcterms:W3CDTF">2026-08-03T06:56:00Z</dcterms:created>
  <dcterms:modified xsi:type="dcterms:W3CDTF">2026-08-10T07:26:00Z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0x01010012EF13C6759C104CB965674A75221C70</vt:lpwstr>
  </property>
  <property fmtid="{D5CDD505-2E9C-101B-9397-08002B2CF9AE}" pid="3" name="MediaServiceImageTags">
    <vt:lpwstr/>
  </property>
</Properties>
</file>